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4254" w14:textId="244683EE" w:rsidR="00816F2B" w:rsidRDefault="00D82EF3" w:rsidP="00816F2B">
      <w:pPr>
        <w:spacing w:after="0" w:line="259" w:lineRule="auto"/>
        <w:ind w:left="0" w:right="0" w:firstLine="0"/>
        <w:jc w:val="left"/>
        <w:rPr>
          <w:b/>
        </w:rPr>
      </w:pPr>
      <w:r>
        <w:rPr>
          <w:sz w:val="24"/>
        </w:rPr>
        <w:t xml:space="preserve"> </w:t>
      </w:r>
    </w:p>
    <w:p w14:paraId="7592BD96" w14:textId="17A358DD" w:rsidR="00816F2B" w:rsidRDefault="00D82EF3">
      <w:pPr>
        <w:spacing w:after="4" w:line="271" w:lineRule="auto"/>
        <w:ind w:left="-5" w:right="0"/>
        <w:rPr>
          <w:b/>
        </w:rPr>
      </w:pPr>
      <w:r>
        <w:rPr>
          <w:b/>
        </w:rPr>
        <w:t xml:space="preserve">MANIFESTAZIONE DI INTERESSE PER </w:t>
      </w:r>
      <w:r w:rsidR="00816F2B">
        <w:rPr>
          <w:b/>
        </w:rPr>
        <w:t>L’</w:t>
      </w:r>
      <w:r w:rsidR="00816F2B" w:rsidRPr="00816F2B">
        <w:rPr>
          <w:b/>
        </w:rPr>
        <w:t>ACQUISI</w:t>
      </w:r>
      <w:r w:rsidR="00816F2B">
        <w:rPr>
          <w:b/>
        </w:rPr>
        <w:t>ZIONE DELLE</w:t>
      </w:r>
      <w:r w:rsidR="00816F2B" w:rsidRPr="00816F2B">
        <w:rPr>
          <w:b/>
        </w:rPr>
        <w:t xml:space="preserve"> CANDIDATUR</w:t>
      </w:r>
      <w:r w:rsidR="00816F2B">
        <w:rPr>
          <w:b/>
        </w:rPr>
        <w:t>E</w:t>
      </w:r>
      <w:r w:rsidR="00816F2B" w:rsidRPr="00816F2B">
        <w:rPr>
          <w:b/>
        </w:rPr>
        <w:t xml:space="preserve"> DA PARTE DELLE APS E DELLE ODV, DI CUI AGLI ARTICOLI 32-36 DEL D.LGS. 117/2017 (CTS), A PRESENTARE UNA PROPOSTA PROGETTUALE (PP) PER L’AFFIDAMENTO</w:t>
      </w:r>
      <w:r w:rsidR="00816F2B">
        <w:rPr>
          <w:b/>
        </w:rPr>
        <w:t xml:space="preserve"> IN CONVENZIONE AI SENSI DELL’ART. 56 DEL D.LGS 117/2017,</w:t>
      </w:r>
      <w:r w:rsidR="00816F2B" w:rsidRPr="00816F2B">
        <w:rPr>
          <w:b/>
        </w:rPr>
        <w:t xml:space="preserve"> DEL </w:t>
      </w:r>
      <w:r w:rsidR="00816F2B">
        <w:rPr>
          <w:b/>
        </w:rPr>
        <w:t xml:space="preserve">SERVIZIO DI </w:t>
      </w:r>
      <w:r w:rsidR="00816F2B" w:rsidRPr="00816F2B">
        <w:rPr>
          <w:b/>
        </w:rPr>
        <w:t>PRONTO INTERVENTO SOCIALE</w:t>
      </w:r>
    </w:p>
    <w:p w14:paraId="57203FD0" w14:textId="7094DD3D" w:rsidR="00BF0501" w:rsidRDefault="00BF0501">
      <w:pPr>
        <w:spacing w:after="0" w:line="259" w:lineRule="auto"/>
        <w:ind w:left="0" w:right="0" w:firstLine="0"/>
        <w:jc w:val="left"/>
      </w:pPr>
    </w:p>
    <w:p w14:paraId="1EA43B5A" w14:textId="3BC1913F" w:rsidR="00522CC7" w:rsidRPr="00522CC7" w:rsidRDefault="00522CC7" w:rsidP="00522CC7">
      <w:pPr>
        <w:spacing w:after="0" w:line="259" w:lineRule="auto"/>
        <w:ind w:left="0" w:right="0" w:firstLine="0"/>
        <w:jc w:val="center"/>
        <w:rPr>
          <w:b/>
          <w:bCs/>
        </w:rPr>
      </w:pPr>
      <w:r w:rsidRPr="00522CC7">
        <w:rPr>
          <w:b/>
          <w:bCs/>
        </w:rPr>
        <w:t>AMBITO TERRITORIALE SOCIALE “ALTO TAVOLIERE”</w:t>
      </w:r>
    </w:p>
    <w:p w14:paraId="4579E153" w14:textId="153B75E5" w:rsidR="00197490" w:rsidRDefault="00D82EF3" w:rsidP="00522CC7">
      <w:pPr>
        <w:spacing w:after="22" w:line="259" w:lineRule="auto"/>
        <w:ind w:left="0" w:right="0" w:firstLine="0"/>
        <w:jc w:val="left"/>
        <w:rPr>
          <w:b/>
        </w:rPr>
      </w:pPr>
      <w:r>
        <w:t xml:space="preserve"> </w:t>
      </w:r>
    </w:p>
    <w:p w14:paraId="3CA39275" w14:textId="70CF2DD5" w:rsidR="00BF0501" w:rsidRDefault="009C4A81">
      <w:pPr>
        <w:spacing w:after="0" w:line="259" w:lineRule="auto"/>
        <w:ind w:left="10" w:right="14"/>
        <w:jc w:val="center"/>
      </w:pPr>
      <w:r>
        <w:rPr>
          <w:b/>
        </w:rPr>
        <w:t>DOCUMENTO DI INDIRIZZO</w:t>
      </w:r>
    </w:p>
    <w:p w14:paraId="6A36739C" w14:textId="77777777" w:rsidR="00BF0501" w:rsidRDefault="00D82EF3" w:rsidP="009C4A81">
      <w:pPr>
        <w:spacing w:after="19" w:line="259" w:lineRule="auto"/>
        <w:ind w:left="43" w:right="0" w:firstLine="0"/>
        <w:rPr>
          <w:b/>
        </w:rPr>
      </w:pPr>
      <w:r>
        <w:rPr>
          <w:b/>
        </w:rPr>
        <w:t xml:space="preserve"> </w:t>
      </w:r>
    </w:p>
    <w:p w14:paraId="5A51B2EB" w14:textId="77777777" w:rsidR="008A5929" w:rsidRPr="008A5929" w:rsidRDefault="008A5929" w:rsidP="008A5929">
      <w:pPr>
        <w:spacing w:after="19" w:line="259" w:lineRule="auto"/>
        <w:ind w:left="43" w:right="0" w:firstLine="0"/>
      </w:pPr>
    </w:p>
    <w:p w14:paraId="0B49BEA9" w14:textId="23D51B03" w:rsidR="008A5929" w:rsidRPr="008A5929" w:rsidRDefault="008A5929" w:rsidP="008A5929">
      <w:pPr>
        <w:spacing w:after="19" w:line="259" w:lineRule="auto"/>
        <w:ind w:left="43" w:right="0" w:firstLine="0"/>
      </w:pPr>
      <w:r w:rsidRPr="008A5929">
        <w:t xml:space="preserve">La legge quadro n. 328/2000 introduceva per la prima volta, collocandolo tra i livelli essenziali di assistenza sociale (art. 22 c. 4), il Pronto Intervento Sociale, da realizzarsi “tenuto conto delle risorse ordinarie già destinate dagli enti locali alla spesa sociale”. Trovando tecnicamente nei limiti delle risorse il motivo della difficoltà di attivazione del servizio, nei fatti, fino ad oggi il servizio è stato garantito in modo non del tutto strutturato. </w:t>
      </w:r>
    </w:p>
    <w:p w14:paraId="48A72334" w14:textId="27241258" w:rsidR="008A5929" w:rsidRDefault="008A5929" w:rsidP="008A5929">
      <w:pPr>
        <w:spacing w:after="19" w:line="259" w:lineRule="auto"/>
        <w:ind w:left="43" w:right="0" w:firstLine="0"/>
      </w:pPr>
      <w:r w:rsidRPr="008A5929">
        <w:t xml:space="preserve">Successivamente, con il Decreto interministeriale del 22 ottobre 2021, è stato approvato il </w:t>
      </w:r>
      <w:r w:rsidRPr="008A5929">
        <w:rPr>
          <w:i/>
          <w:iCs/>
        </w:rPr>
        <w:t>Piano per gli interventi e i servizi sociali di contrasto alla povertà per il triennio 2021-2023</w:t>
      </w:r>
      <w:r w:rsidRPr="008A5929">
        <w:t>; tale Piano indicava, tra gli obiettivi da perseguire, la realizzazione del Pronto Intervento Sociale e prevedeva l’attivazione di forme di finanziamento di tale servizio, a valere sui fondi nazionali ed europei.</w:t>
      </w:r>
    </w:p>
    <w:p w14:paraId="017E2BB0" w14:textId="77777777" w:rsidR="008A5929" w:rsidRPr="008A5929" w:rsidRDefault="008A5929" w:rsidP="008A5929">
      <w:pPr>
        <w:spacing w:after="19" w:line="259" w:lineRule="auto"/>
        <w:ind w:left="43" w:right="0" w:firstLine="0"/>
      </w:pPr>
    </w:p>
    <w:p w14:paraId="0F2BC572" w14:textId="605EB0EA" w:rsidR="008A5929" w:rsidRDefault="008A5929" w:rsidP="008A5929">
      <w:pPr>
        <w:spacing w:after="19" w:line="259" w:lineRule="auto"/>
        <w:ind w:left="43" w:right="0" w:firstLine="0"/>
      </w:pPr>
      <w:r w:rsidRPr="008A5929">
        <w:t xml:space="preserve"> Nelle schede tecniche allegate al recente Piano per gli interventi e i servizi sociali di contrasto alla povertà per il triennio 2021-2023 (3.7.1 Scheda LEPS Pronto intervento sociale) il PIS - Pronto intervento sociale viene definito come segue: “Il servizio si attiva in caso di emergenze ed urgenze sociali, circostanze della vita quotidiana dei cittadini che insorgono repentinamente e improvvisamente, producono bisogni non differibili, in forma acuta e grave, che la persona deve affrontare e a cui è necessario dare una risposta immediata e tempestiva in modo qualificato, con un servizio specificatamente dedicato. Il Pronto Intervento Sociale viene assicurato 24h/24 per 365 giorni l’anno”.</w:t>
      </w:r>
    </w:p>
    <w:p w14:paraId="022CE68E" w14:textId="77777777" w:rsidR="008A5929" w:rsidRDefault="008A5929" w:rsidP="009C4A81">
      <w:pPr>
        <w:spacing w:after="19" w:line="259" w:lineRule="auto"/>
        <w:ind w:left="43" w:right="0" w:firstLine="0"/>
      </w:pPr>
    </w:p>
    <w:tbl>
      <w:tblPr>
        <w:tblW w:w="0" w:type="auto"/>
        <w:tblInd w:w="-168" w:type="dxa"/>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9120"/>
        <w:gridCol w:w="360"/>
      </w:tblGrid>
      <w:tr w:rsidR="008A5929" w:rsidRPr="008A5929" w14:paraId="79B21055" w14:textId="77777777">
        <w:trPr>
          <w:trHeight w:val="1847"/>
        </w:trPr>
        <w:tc>
          <w:tcPr>
            <w:tcW w:w="9120" w:type="dxa"/>
            <w:tcBorders>
              <w:top w:val="none" w:sz="6" w:space="0" w:color="auto"/>
              <w:left w:val="none" w:sz="6" w:space="0" w:color="auto"/>
              <w:bottom w:val="none" w:sz="6" w:space="0" w:color="auto"/>
              <w:right w:val="none" w:sz="6" w:space="0" w:color="auto"/>
            </w:tcBorders>
          </w:tcPr>
          <w:p w14:paraId="539D5000" w14:textId="77777777" w:rsidR="008A5929" w:rsidRDefault="008A5929" w:rsidP="008A5929">
            <w:pPr>
              <w:spacing w:after="19" w:line="259" w:lineRule="auto"/>
              <w:ind w:left="43" w:right="0" w:firstLine="0"/>
              <w:rPr>
                <w:b/>
                <w:bCs/>
              </w:rPr>
            </w:pPr>
            <w:r w:rsidRPr="008A5929">
              <w:rPr>
                <w:b/>
                <w:bCs/>
              </w:rPr>
              <w:t xml:space="preserve">BOX 1. - Definizione e condivisione del significato di emergenza e urgenza sociale </w:t>
            </w:r>
          </w:p>
          <w:p w14:paraId="6E78712E" w14:textId="77777777" w:rsidR="008A5929" w:rsidRPr="008A5929" w:rsidRDefault="008A5929" w:rsidP="008A5929">
            <w:pPr>
              <w:spacing w:after="19" w:line="259" w:lineRule="auto"/>
              <w:ind w:left="43" w:right="0" w:firstLine="0"/>
            </w:pPr>
          </w:p>
          <w:p w14:paraId="5513003E" w14:textId="77777777" w:rsidR="008A5929" w:rsidRPr="008A5929" w:rsidRDefault="008A5929" w:rsidP="008A5929">
            <w:pPr>
              <w:spacing w:after="19" w:line="259" w:lineRule="auto"/>
              <w:ind w:left="43" w:right="0" w:firstLine="0"/>
            </w:pPr>
            <w:r w:rsidRPr="008A5929">
              <w:t xml:space="preserve">Si possono sinteticamente riassumere i criteri distintivi tra emergenza ed urgenza, mutuando dal sistema sanitario, come segue: </w:t>
            </w:r>
          </w:p>
          <w:p w14:paraId="10284770" w14:textId="77777777" w:rsidR="008A5929" w:rsidRDefault="008A5929" w:rsidP="008A5929">
            <w:pPr>
              <w:pStyle w:val="Paragrafoelenco"/>
              <w:numPr>
                <w:ilvl w:val="0"/>
                <w:numId w:val="46"/>
              </w:numPr>
              <w:spacing w:after="19" w:line="259" w:lineRule="auto"/>
              <w:ind w:right="0"/>
            </w:pPr>
            <w:r w:rsidRPr="008A5929">
              <w:t xml:space="preserve">Per </w:t>
            </w:r>
            <w:r w:rsidRPr="008A5929">
              <w:rPr>
                <w:b/>
                <w:bCs/>
              </w:rPr>
              <w:t xml:space="preserve">emergenza </w:t>
            </w:r>
            <w:r w:rsidRPr="008A5929">
              <w:t>si intende una situazione che pone la persona in pericolo di sopravvivenza e per questo è richiesto un intervento immediato e improcrastinabile. Può manifestarsi in contesti di violenza, di inadeguatezza grave, di privazione o di allontanamento dal nucleo, e in generale in quelle situazioni imprevedibili che, per eventi traumatici o calamitosi, richiedano un immediato “intervento di soccorso sociale”.</w:t>
            </w:r>
          </w:p>
          <w:p w14:paraId="17B8E410" w14:textId="77777777" w:rsidR="008A5929" w:rsidRDefault="008A5929" w:rsidP="008A5929">
            <w:pPr>
              <w:pStyle w:val="Paragrafoelenco"/>
              <w:numPr>
                <w:ilvl w:val="0"/>
                <w:numId w:val="46"/>
              </w:numPr>
              <w:spacing w:after="19" w:line="259" w:lineRule="auto"/>
              <w:ind w:right="0"/>
            </w:pPr>
            <w:r w:rsidRPr="008A5929">
              <w:t>L'</w:t>
            </w:r>
            <w:r w:rsidRPr="008A5929">
              <w:rPr>
                <w:b/>
                <w:bCs/>
              </w:rPr>
              <w:t xml:space="preserve">urgenza </w:t>
            </w:r>
            <w:r w:rsidRPr="008A5929">
              <w:t>esprime una necessità impellente o una condizione che, per determinati fattori, richiede di essere gestita con precedenza rispetto alle altre per evitare che la condizione stessa peggiori. Un’</w:t>
            </w:r>
            <w:r w:rsidRPr="008A5929">
              <w:rPr>
                <w:b/>
                <w:bCs/>
              </w:rPr>
              <w:t>urgenza</w:t>
            </w:r>
            <w:r w:rsidRPr="008A5929">
              <w:t xml:space="preserve">, se viene riconosciuta come tale, deve quindi avere la precedenza rispetto ad altre situazioni perché, se non gestita, rischia di aggravarsi relativamente in fretta. </w:t>
            </w:r>
          </w:p>
          <w:p w14:paraId="0EF88EFE" w14:textId="706C91F5" w:rsidR="005F759F" w:rsidRPr="008A5929" w:rsidRDefault="005F759F" w:rsidP="005F759F">
            <w:pPr>
              <w:spacing w:after="19" w:line="259" w:lineRule="auto"/>
              <w:ind w:left="43" w:right="0" w:firstLine="0"/>
            </w:pPr>
          </w:p>
        </w:tc>
        <w:tc>
          <w:tcPr>
            <w:tcW w:w="360" w:type="dxa"/>
          </w:tcPr>
          <w:p w14:paraId="7092716D" w14:textId="77777777" w:rsidR="008A5929" w:rsidRPr="008A5929" w:rsidRDefault="008A5929">
            <w:pPr>
              <w:spacing w:after="160" w:line="278" w:lineRule="auto"/>
              <w:ind w:left="0" w:right="0" w:firstLine="0"/>
              <w:jc w:val="left"/>
            </w:pPr>
            <w:r w:rsidRPr="008A5929">
              <w:t xml:space="preserve"> </w:t>
            </w:r>
          </w:p>
        </w:tc>
      </w:tr>
    </w:tbl>
    <w:p w14:paraId="144B9E35" w14:textId="77777777" w:rsidR="008A5929" w:rsidRDefault="008A5929" w:rsidP="008A5929">
      <w:pPr>
        <w:spacing w:after="19" w:line="259" w:lineRule="auto"/>
        <w:ind w:left="43" w:right="0" w:firstLine="0"/>
        <w:rPr>
          <w:b/>
          <w:bCs/>
        </w:rPr>
      </w:pPr>
      <w:r w:rsidRPr="008A5929">
        <w:rPr>
          <w:b/>
          <w:bCs/>
        </w:rPr>
        <w:lastRenderedPageBreak/>
        <w:t>1. Obiettivo delle Linee guida</w:t>
      </w:r>
    </w:p>
    <w:p w14:paraId="34010C3B" w14:textId="7F757672" w:rsidR="008A5929" w:rsidRDefault="008A5929" w:rsidP="008A5929">
      <w:pPr>
        <w:spacing w:after="19" w:line="259" w:lineRule="auto"/>
        <w:ind w:left="43" w:right="0" w:firstLine="0"/>
      </w:pPr>
      <w:r>
        <w:t>Con il Pronto Intervento Sociale si configura non soltanto la costituzione di un vero e proprio “servizio”, dedicato e specifico, che affianca l'offerta di servizi sociali già presente, ma anche come un’operazione di “messa a sistema” di servizi già presenti e/o attivazioni di nuove opportunità che si integrano e intervengono per dare una risposta tempestiva a situazioni di particolare bisogno.</w:t>
      </w:r>
    </w:p>
    <w:p w14:paraId="273EF705" w14:textId="77777777" w:rsidR="008A5929" w:rsidRDefault="008A5929" w:rsidP="008A5929">
      <w:pPr>
        <w:spacing w:after="19" w:line="259" w:lineRule="auto"/>
        <w:ind w:left="43" w:right="0" w:firstLine="0"/>
      </w:pPr>
      <w:r>
        <w:t>Il Pronto Intervento Sociale deve operare in maniera integrata con tutti i Servizi territoriali, Servizi Sanitari, Forze dell’ordine, Centro Antiviolenza, Enti del Terzo settore (strutture di accoglienza, ecc.), per connettere meglio esperienze già attive e processi che si andranno a sviluppare e consolidare, valorizzando le relazioni organizzative.</w:t>
      </w:r>
    </w:p>
    <w:p w14:paraId="75594C43" w14:textId="35974E83" w:rsidR="008A5929" w:rsidRDefault="008A5929" w:rsidP="008A5929">
      <w:pPr>
        <w:spacing w:after="19" w:line="259" w:lineRule="auto"/>
        <w:ind w:left="43" w:right="0" w:firstLine="0"/>
      </w:pPr>
      <w:r>
        <w:t>Obiettivo delle Linee guida è quello di definire ruoli e compiti dei diversi soggetti chiamati ad intervenire nelle situazioni emergenziali, i processi per la gestione degli interventi e il flusso delle decisioni relative alla segnalazione, alla sua valutazione, all’intervento da erogare in “emergenza” e all’eventuale invio per una “presa in carico” tempestiva da parte dei servizi sociali di riferimento.</w:t>
      </w:r>
    </w:p>
    <w:p w14:paraId="2071A8A0" w14:textId="77777777" w:rsidR="008A5929" w:rsidRDefault="008A5929" w:rsidP="009C4A81">
      <w:pPr>
        <w:spacing w:after="19" w:line="259" w:lineRule="auto"/>
        <w:ind w:left="43" w:right="0" w:firstLine="0"/>
      </w:pPr>
    </w:p>
    <w:p w14:paraId="1D302EFA" w14:textId="77777777" w:rsidR="008A5929" w:rsidRPr="008A5929" w:rsidRDefault="008A5929" w:rsidP="008A5929">
      <w:pPr>
        <w:spacing w:after="19" w:line="259" w:lineRule="auto"/>
        <w:ind w:left="43" w:right="0" w:firstLine="0"/>
        <w:rPr>
          <w:b/>
          <w:bCs/>
        </w:rPr>
      </w:pPr>
      <w:r w:rsidRPr="008A5929">
        <w:rPr>
          <w:b/>
          <w:bCs/>
        </w:rPr>
        <w:t>2. Definizione del Pronto Intervento Sociale - obiettivi</w:t>
      </w:r>
    </w:p>
    <w:p w14:paraId="02FCA8EE" w14:textId="5C86EDA2" w:rsidR="008A5929" w:rsidRDefault="008A5929" w:rsidP="008A5929">
      <w:pPr>
        <w:spacing w:after="19" w:line="259" w:lineRule="auto"/>
        <w:ind w:left="43" w:right="0" w:firstLine="0"/>
      </w:pPr>
      <w:r>
        <w:t>La scheda tecnica LEPS del Piano nazionale per gli interventi e i servizi sociali di contrasto alla povertà 2021-2023 fornisce tutti gli elementi essenziali e le condizioni sulla base delle quali costruire il Pronto Intervento Sociale, da declinarsi in relazione alle caratteristiche territoriali e di organizzazione dei servizi presenti.</w:t>
      </w:r>
    </w:p>
    <w:p w14:paraId="5364FF43" w14:textId="77777777" w:rsidR="008A5929" w:rsidRDefault="008A5929" w:rsidP="008A5929">
      <w:pPr>
        <w:spacing w:after="19" w:line="259" w:lineRule="auto"/>
        <w:ind w:left="43" w:right="0" w:firstLine="0"/>
      </w:pPr>
      <w:r>
        <w:t>Come già richiamato “Il servizio di Pronto Intervento Sociale si attiva in caso di emergenze ed urgenze sociali, circostanze della vita quotidiana personale o familiare che insorgono repentinamente e improvvisamente, producendo bisogni non differibili e a cui è necessario dare una risposta immediata e tempestiva in modo qualificato”.</w:t>
      </w:r>
    </w:p>
    <w:p w14:paraId="64A184A1" w14:textId="77777777" w:rsidR="008A5929" w:rsidRDefault="008A5929" w:rsidP="008A5929">
      <w:pPr>
        <w:spacing w:after="19" w:line="259" w:lineRule="auto"/>
        <w:ind w:left="43" w:right="0" w:firstLine="0"/>
      </w:pPr>
      <w:r>
        <w:t>La condizione che caratterizza le situazioni di emergenza è costituita dalla presenza di un grave rischio per la tutela e l’incolumità psico‐fisica della persona nonché dalla necessità di un intervento tempestivo, di norma, non erogato dai Servizi territoriali tramite i percorsi ordinari e predeterminati, nei tempi necessari a rimuovere il rischio.</w:t>
      </w:r>
    </w:p>
    <w:p w14:paraId="236A05C8" w14:textId="77777777" w:rsidR="008A5929" w:rsidRDefault="008A5929" w:rsidP="008A5929">
      <w:pPr>
        <w:spacing w:after="19" w:line="259" w:lineRule="auto"/>
        <w:ind w:left="43" w:right="0" w:firstLine="0"/>
      </w:pPr>
      <w:r>
        <w:t>Il servizio di Pronto Intervento Sociale persegue una pluralità di obiettivi:</w:t>
      </w:r>
    </w:p>
    <w:p w14:paraId="67BA27D9" w14:textId="77777777" w:rsidR="005E1525" w:rsidRDefault="008A5929" w:rsidP="00A44615">
      <w:pPr>
        <w:pStyle w:val="Paragrafoelenco"/>
        <w:numPr>
          <w:ilvl w:val="0"/>
          <w:numId w:val="48"/>
        </w:numPr>
        <w:spacing w:after="19" w:line="259" w:lineRule="auto"/>
        <w:ind w:right="0"/>
      </w:pPr>
      <w:r>
        <w:t>offrire una risposta immediata ed appropriata agli operatori dei servizi che lavorano sull’emergenza territoriale (Polizia, Carabinieri, Polizia Locale, Servizi socio-sanitari) attraverso la presenza stabile sul territorio dell’Ambito di un servizio che offra una reperibilità extra-time negli orari e giornate di chiusura dei servizi sociali: dalle 1</w:t>
      </w:r>
      <w:r w:rsidR="005E1525">
        <w:t>9</w:t>
      </w:r>
      <w:r>
        <w:t xml:space="preserve"> alle 08 nei giorni feriali e 24h/24 nei weekend</w:t>
      </w:r>
      <w:r w:rsidR="005E1525">
        <w:t xml:space="preserve"> e nei giorni festivi</w:t>
      </w:r>
      <w:r>
        <w:t>, dedicato alle persone che versano in una situazione di emergenza per quello che concerne problematiche a rilevanza sociale;</w:t>
      </w:r>
    </w:p>
    <w:p w14:paraId="24AB9822" w14:textId="0E331993" w:rsidR="008A5929" w:rsidRDefault="008A5929" w:rsidP="00A44615">
      <w:pPr>
        <w:pStyle w:val="Paragrafoelenco"/>
        <w:numPr>
          <w:ilvl w:val="0"/>
          <w:numId w:val="48"/>
        </w:numPr>
        <w:spacing w:after="19" w:line="259" w:lineRule="auto"/>
        <w:ind w:right="0"/>
      </w:pPr>
      <w:r>
        <w:t xml:space="preserve">realizzare una prima lettura del bisogno rilevato nella situazione di emergenza attivando gli interventi indifferibili e inviando/segnalando </w:t>
      </w:r>
      <w:r w:rsidR="005E1525">
        <w:t>ai servizi sociali comunali,</w:t>
      </w:r>
      <w:r>
        <w:t xml:space="preserve"> per la successiva presa in carico.</w:t>
      </w:r>
    </w:p>
    <w:p w14:paraId="76C4BCC7" w14:textId="77777777" w:rsidR="008A5929" w:rsidRDefault="008A5929" w:rsidP="008A5929">
      <w:pPr>
        <w:spacing w:after="19" w:line="259" w:lineRule="auto"/>
        <w:ind w:left="43" w:right="0" w:firstLine="0"/>
      </w:pPr>
    </w:p>
    <w:p w14:paraId="3FD28312" w14:textId="77777777" w:rsidR="008A5929" w:rsidRPr="008A5929" w:rsidRDefault="008A5929" w:rsidP="008A5929">
      <w:pPr>
        <w:spacing w:after="19" w:line="259" w:lineRule="auto"/>
        <w:ind w:left="43" w:right="0" w:firstLine="0"/>
        <w:rPr>
          <w:b/>
          <w:bCs/>
        </w:rPr>
      </w:pPr>
      <w:r w:rsidRPr="008A5929">
        <w:rPr>
          <w:b/>
          <w:bCs/>
        </w:rPr>
        <w:t>3. Area – territorio di riferimento</w:t>
      </w:r>
    </w:p>
    <w:p w14:paraId="09FB2135" w14:textId="6E3A8D2E" w:rsidR="008A5929" w:rsidRDefault="008A5929" w:rsidP="008A5929">
      <w:pPr>
        <w:spacing w:after="19" w:line="259" w:lineRule="auto"/>
        <w:ind w:left="43" w:right="0" w:firstLine="0"/>
      </w:pPr>
      <w:r>
        <w:t xml:space="preserve">L’area territoriale del Pronto Intervento Sociale è quella dell’Ambito comprendente </w:t>
      </w:r>
      <w:r w:rsidR="005E1525">
        <w:t>gli 8</w:t>
      </w:r>
      <w:r>
        <w:t xml:space="preserve"> Comuni</w:t>
      </w:r>
      <w:r w:rsidR="005E1525">
        <w:t xml:space="preserve"> dell’Alto Tavoliere</w:t>
      </w:r>
      <w:r>
        <w:t>.</w:t>
      </w:r>
    </w:p>
    <w:p w14:paraId="0235B5AA" w14:textId="77777777" w:rsidR="008A5929" w:rsidRDefault="008A5929" w:rsidP="008A5929">
      <w:pPr>
        <w:spacing w:after="19" w:line="259" w:lineRule="auto"/>
        <w:ind w:left="43" w:right="0" w:firstLine="0"/>
      </w:pPr>
      <w:r>
        <w:t>Il servizio opera in modo integrato con tutti i servizi territoriali ed in particolare:</w:t>
      </w:r>
    </w:p>
    <w:p w14:paraId="6186F234" w14:textId="77777777" w:rsidR="008A5929" w:rsidRDefault="008A5929" w:rsidP="008A5929">
      <w:pPr>
        <w:spacing w:after="19" w:line="259" w:lineRule="auto"/>
        <w:ind w:left="43" w:right="0" w:firstLine="0"/>
      </w:pPr>
      <w:r>
        <w:t>- Servizi sociali comunali;</w:t>
      </w:r>
    </w:p>
    <w:p w14:paraId="5AE99311" w14:textId="439FC720" w:rsidR="005E1525" w:rsidRDefault="008A5929" w:rsidP="005E1525">
      <w:pPr>
        <w:spacing w:after="19" w:line="259" w:lineRule="auto"/>
        <w:ind w:left="43" w:right="0" w:firstLine="0"/>
      </w:pPr>
      <w:r>
        <w:t>- Servizi a Tutela dei minori;</w:t>
      </w:r>
    </w:p>
    <w:p w14:paraId="05A1D5D2" w14:textId="77777777" w:rsidR="008A5929" w:rsidRDefault="008A5929" w:rsidP="008A5929">
      <w:pPr>
        <w:spacing w:after="19" w:line="259" w:lineRule="auto"/>
        <w:ind w:left="43" w:right="0" w:firstLine="0"/>
      </w:pPr>
      <w:r>
        <w:t>- Servizi sanitari (Ospedali, CPS, SERT, MMG);</w:t>
      </w:r>
    </w:p>
    <w:p w14:paraId="2C9484AD" w14:textId="77777777" w:rsidR="008A5929" w:rsidRDefault="008A5929" w:rsidP="008A5929">
      <w:pPr>
        <w:spacing w:after="19" w:line="259" w:lineRule="auto"/>
        <w:ind w:left="43" w:right="0" w:firstLine="0"/>
      </w:pPr>
      <w:r>
        <w:t>- Forze dell’ordine e Polizia locale;</w:t>
      </w:r>
    </w:p>
    <w:p w14:paraId="58B29AD7" w14:textId="071A4EDA" w:rsidR="008A5929" w:rsidRDefault="008A5929" w:rsidP="008A5929">
      <w:pPr>
        <w:spacing w:after="19" w:line="259" w:lineRule="auto"/>
        <w:ind w:left="43" w:right="0" w:firstLine="0"/>
      </w:pPr>
      <w:r>
        <w:lastRenderedPageBreak/>
        <w:t>- Centro Antiviolenza;</w:t>
      </w:r>
    </w:p>
    <w:p w14:paraId="143E0C94" w14:textId="56EB1A92" w:rsidR="008A5929" w:rsidRDefault="008A5929" w:rsidP="008A5929">
      <w:pPr>
        <w:spacing w:after="19" w:line="259" w:lineRule="auto"/>
        <w:ind w:left="43" w:right="0" w:firstLine="0"/>
      </w:pPr>
      <w:r>
        <w:t>- Enti del Terzo settore che gestiscono progetti sociali territoriali, strutture di accoglienza, ecc..</w:t>
      </w:r>
    </w:p>
    <w:p w14:paraId="3A756558" w14:textId="77777777" w:rsidR="008A5929" w:rsidRDefault="008A5929" w:rsidP="009C4A81">
      <w:pPr>
        <w:spacing w:after="19" w:line="259" w:lineRule="auto"/>
        <w:ind w:left="43" w:right="0" w:firstLine="0"/>
      </w:pPr>
    </w:p>
    <w:p w14:paraId="5C27C856" w14:textId="77777777" w:rsidR="008A5929" w:rsidRPr="008A5929" w:rsidRDefault="008A5929" w:rsidP="008A5929">
      <w:pPr>
        <w:spacing w:after="19" w:line="259" w:lineRule="auto"/>
        <w:ind w:left="43" w:right="0" w:firstLine="0"/>
        <w:rPr>
          <w:b/>
          <w:bCs/>
        </w:rPr>
      </w:pPr>
      <w:r w:rsidRPr="008A5929">
        <w:rPr>
          <w:b/>
          <w:bCs/>
        </w:rPr>
        <w:t>4. Destinatari del servizio - tipologia utenza</w:t>
      </w:r>
    </w:p>
    <w:p w14:paraId="7D3D7D48" w14:textId="77777777" w:rsidR="008A5929" w:rsidRDefault="008A5929" w:rsidP="008F12C5">
      <w:pPr>
        <w:spacing w:after="19" w:line="259" w:lineRule="auto"/>
        <w:ind w:left="0" w:right="0" w:firstLine="0"/>
      </w:pPr>
      <w:r>
        <w:t>Il Servizio di Pronto Intervento Sociale svolge la propria funzione a favore di:</w:t>
      </w:r>
    </w:p>
    <w:p w14:paraId="142EE401" w14:textId="77777777" w:rsidR="008F12C5" w:rsidRDefault="008A5929" w:rsidP="008F12C5">
      <w:pPr>
        <w:pStyle w:val="Paragrafoelenco"/>
        <w:numPr>
          <w:ilvl w:val="0"/>
          <w:numId w:val="50"/>
        </w:numPr>
        <w:spacing w:after="19" w:line="259" w:lineRule="auto"/>
        <w:ind w:right="0"/>
      </w:pPr>
      <w:r>
        <w:t>donne senza dimora sole o adulti con minori al seguito;</w:t>
      </w:r>
    </w:p>
    <w:p w14:paraId="40899030" w14:textId="7E4BCC7F" w:rsidR="008F12C5" w:rsidRDefault="008A5929" w:rsidP="008F12C5">
      <w:pPr>
        <w:pStyle w:val="Paragrafoelenco"/>
        <w:numPr>
          <w:ilvl w:val="0"/>
          <w:numId w:val="50"/>
        </w:numPr>
        <w:spacing w:after="19" w:line="259" w:lineRule="auto"/>
        <w:ind w:right="0"/>
      </w:pPr>
      <w:r>
        <w:t>uomini soli senza dimora</w:t>
      </w:r>
      <w:r w:rsidR="008F12C5">
        <w:t>;</w:t>
      </w:r>
    </w:p>
    <w:p w14:paraId="3FE7CBCA" w14:textId="3CF11D39" w:rsidR="008F12C5" w:rsidRDefault="008A5929" w:rsidP="008F12C5">
      <w:pPr>
        <w:pStyle w:val="Paragrafoelenco"/>
        <w:numPr>
          <w:ilvl w:val="0"/>
          <w:numId w:val="50"/>
        </w:numPr>
        <w:spacing w:after="19" w:line="259" w:lineRule="auto"/>
        <w:ind w:right="0"/>
      </w:pPr>
      <w:r>
        <w:t>persona fragile o anziana rimasta improvvisamente priva del familiare di riferimento (genitore, caregiver…) a seguito di ricovero non programmato, decesso, o altra causa emergenziale intervenuta, con reti familiari fragili o assenti</w:t>
      </w:r>
      <w:r w:rsidR="008F12C5">
        <w:t>;</w:t>
      </w:r>
    </w:p>
    <w:p w14:paraId="3CCE7338" w14:textId="1AC60492" w:rsidR="008A5929" w:rsidRDefault="008A5929" w:rsidP="008F12C5">
      <w:pPr>
        <w:pStyle w:val="Paragrafoelenco"/>
        <w:numPr>
          <w:ilvl w:val="0"/>
          <w:numId w:val="50"/>
        </w:numPr>
        <w:spacing w:after="19" w:line="259" w:lineRule="auto"/>
        <w:ind w:right="0"/>
      </w:pPr>
      <w:r>
        <w:t>persone/famiglie con alloggio non agibile per incendio, crollo, scoppio… o per altri eventi emergenziali improvvisi</w:t>
      </w:r>
      <w:r w:rsidR="008F12C5">
        <w:t xml:space="preserve"> </w:t>
      </w:r>
      <w:r>
        <w:t>che si trovano in condizione di emergenza sociale</w:t>
      </w:r>
      <w:r w:rsidR="008F12C5">
        <w:t>;</w:t>
      </w:r>
    </w:p>
    <w:p w14:paraId="0C97896D" w14:textId="77777777" w:rsidR="008A5929" w:rsidRDefault="008A5929" w:rsidP="009C4A81">
      <w:pPr>
        <w:spacing w:after="19" w:line="259" w:lineRule="auto"/>
        <w:ind w:left="43" w:right="0" w:firstLine="0"/>
      </w:pPr>
    </w:p>
    <w:p w14:paraId="4CD19166" w14:textId="77777777" w:rsidR="008A5929" w:rsidRPr="008A5929" w:rsidRDefault="008A5929" w:rsidP="008A5929">
      <w:pPr>
        <w:spacing w:after="19" w:line="259" w:lineRule="auto"/>
        <w:ind w:left="43" w:right="0" w:firstLine="0"/>
        <w:rPr>
          <w:b/>
          <w:bCs/>
        </w:rPr>
      </w:pPr>
      <w:r w:rsidRPr="008A5929">
        <w:rPr>
          <w:b/>
          <w:bCs/>
        </w:rPr>
        <w:t>5. Modalità organizzativa, funzionamento, integrazione tra i servizi</w:t>
      </w:r>
    </w:p>
    <w:p w14:paraId="1EC3DAC3" w14:textId="7074505B" w:rsidR="008A5929" w:rsidRDefault="008A5929" w:rsidP="008A5929">
      <w:pPr>
        <w:spacing w:after="19" w:line="259" w:lineRule="auto"/>
        <w:ind w:left="43" w:right="0" w:firstLine="0"/>
      </w:pPr>
      <w:r>
        <w:t>Il Pronto Intervento Sociale deve essere assicurato 24h/24 per 365 giorni l’anno</w:t>
      </w:r>
      <w:r w:rsidR="008F12C5">
        <w:t>, in continuità anche con i servizi comunali attivi,</w:t>
      </w:r>
      <w:r>
        <w:t xml:space="preserve"> garantendo una risposta tempestiva ai bisogni emergenziali che dovessero presentarsi in qualunque momento.</w:t>
      </w:r>
    </w:p>
    <w:p w14:paraId="5AAC231C" w14:textId="77777777" w:rsidR="008A5929" w:rsidRDefault="008A5929" w:rsidP="008A5929">
      <w:pPr>
        <w:spacing w:after="19" w:line="259" w:lineRule="auto"/>
        <w:ind w:left="43" w:right="0" w:firstLine="0"/>
      </w:pPr>
      <w:r>
        <w:t>In relazione alle caratteristiche territoriali e di organizzazione dei servizi presente nell’Ambito, si ritiene opportuno optare per una soluzione cosiddetta “mista” che integra l’azione di servizio attivato negli orari e giorni di chiusura dei servizi sociali con l’attività dei servizi sociali territoriali durante gli orari di apertura, con la seguente articolazione:</w:t>
      </w:r>
    </w:p>
    <w:p w14:paraId="538E8F5E" w14:textId="06B8E57A" w:rsidR="008C35AD" w:rsidRDefault="008C35AD" w:rsidP="008C35AD">
      <w:pPr>
        <w:pStyle w:val="Paragrafoelenco"/>
        <w:numPr>
          <w:ilvl w:val="0"/>
          <w:numId w:val="51"/>
        </w:numPr>
        <w:spacing w:after="19" w:line="259" w:lineRule="auto"/>
        <w:ind w:right="0"/>
      </w:pPr>
      <w:r>
        <w:t xml:space="preserve">Centrale Operativa attiva dal lunedì al venerdì per </w:t>
      </w:r>
      <w:r w:rsidR="005F759F">
        <w:t xml:space="preserve">la media di </w:t>
      </w:r>
      <w:r>
        <w:t xml:space="preserve">n. </w:t>
      </w:r>
      <w:r w:rsidR="005F759F">
        <w:t>3</w:t>
      </w:r>
      <w:r>
        <w:t xml:space="preserve"> ore al giorno d</w:t>
      </w:r>
      <w:r w:rsidR="005F759F">
        <w:t>urante</w:t>
      </w:r>
      <w:r>
        <w:t xml:space="preserve"> la chiusura dei servizi comunali;</w:t>
      </w:r>
    </w:p>
    <w:p w14:paraId="1F1EDB7F" w14:textId="6F31ADEA" w:rsidR="008C35AD" w:rsidRDefault="008C35AD" w:rsidP="008C35AD">
      <w:pPr>
        <w:pStyle w:val="Paragrafoelenco"/>
        <w:numPr>
          <w:ilvl w:val="0"/>
          <w:numId w:val="51"/>
        </w:numPr>
        <w:spacing w:after="19" w:line="259" w:lineRule="auto"/>
        <w:ind w:right="0"/>
      </w:pPr>
      <w:r>
        <w:t>Servizio di reperibilità attiva e passiva nelle fasce orarie notturne e nei giorni festivi;</w:t>
      </w:r>
    </w:p>
    <w:p w14:paraId="3DEF0220" w14:textId="146EB64D" w:rsidR="008A5929" w:rsidRDefault="008C35AD" w:rsidP="008C35AD">
      <w:pPr>
        <w:pStyle w:val="Paragrafoelenco"/>
        <w:numPr>
          <w:ilvl w:val="0"/>
          <w:numId w:val="51"/>
        </w:numPr>
        <w:spacing w:after="19" w:line="259" w:lineRule="auto"/>
        <w:ind w:right="0"/>
      </w:pPr>
      <w:r>
        <w:t>Accoglienza di emergenza per il tempo strettamente necessario alla presa in carico dell’utenza da parte dei servizi comunali;</w:t>
      </w:r>
    </w:p>
    <w:p w14:paraId="23C0578A" w14:textId="77777777" w:rsidR="008A5929" w:rsidRDefault="008A5929" w:rsidP="009C4A81">
      <w:pPr>
        <w:spacing w:after="19" w:line="259" w:lineRule="auto"/>
        <w:ind w:left="43" w:right="0" w:firstLine="0"/>
      </w:pPr>
    </w:p>
    <w:p w14:paraId="12CB5469" w14:textId="77777777" w:rsidR="008A5929" w:rsidRPr="008A5929" w:rsidRDefault="008A5929" w:rsidP="008A5929">
      <w:pPr>
        <w:spacing w:after="19" w:line="259" w:lineRule="auto"/>
        <w:ind w:left="43" w:right="0" w:firstLine="0"/>
        <w:rPr>
          <w:b/>
          <w:bCs/>
        </w:rPr>
      </w:pPr>
      <w:r w:rsidRPr="008A5929">
        <w:rPr>
          <w:b/>
          <w:bCs/>
        </w:rPr>
        <w:t>5.1 Centrale Operativa</w:t>
      </w:r>
    </w:p>
    <w:p w14:paraId="1D720AB3" w14:textId="77777777" w:rsidR="008A5929" w:rsidRDefault="008A5929" w:rsidP="008A5929">
      <w:pPr>
        <w:spacing w:after="19" w:line="259" w:lineRule="auto"/>
        <w:ind w:left="43" w:right="0" w:firstLine="0"/>
        <w:rPr>
          <w:b/>
          <w:bCs/>
          <w:i/>
          <w:iCs/>
        </w:rPr>
      </w:pPr>
      <w:r w:rsidRPr="008C35AD">
        <w:rPr>
          <w:b/>
          <w:bCs/>
          <w:i/>
          <w:iCs/>
        </w:rPr>
        <w:t>Orari e numero telefonico della Centrale Operativa extra time</w:t>
      </w:r>
    </w:p>
    <w:p w14:paraId="30981814" w14:textId="274D5E9A" w:rsidR="0046315D" w:rsidRPr="0046315D" w:rsidRDefault="0046315D" w:rsidP="0046315D">
      <w:pPr>
        <w:spacing w:after="19" w:line="259" w:lineRule="auto"/>
        <w:ind w:left="43" w:right="0" w:firstLine="0"/>
      </w:pPr>
      <w:r w:rsidRPr="0046315D">
        <w:t>Il servizio di pronto intervento sociale avrà un numero verde e un’email dedicati</w:t>
      </w:r>
      <w:r>
        <w:t xml:space="preserve">. </w:t>
      </w:r>
      <w:r w:rsidRPr="0046315D">
        <w:t>La sede operativa sarà individuata in fase di co- progettazione con il  partner selezionato.</w:t>
      </w:r>
    </w:p>
    <w:p w14:paraId="19E17D72" w14:textId="60FF6D3A" w:rsidR="008A5929" w:rsidRDefault="0046315D" w:rsidP="008A5929">
      <w:pPr>
        <w:spacing w:after="19" w:line="259" w:lineRule="auto"/>
        <w:ind w:left="43" w:right="0" w:firstLine="0"/>
      </w:pPr>
      <w:r>
        <w:t xml:space="preserve">Il numero </w:t>
      </w:r>
      <w:r w:rsidR="008A5929">
        <w:t xml:space="preserve">telefonico dedicato </w:t>
      </w:r>
      <w:r>
        <w:t xml:space="preserve">sarà </w:t>
      </w:r>
      <w:r w:rsidR="008A5929">
        <w:t xml:space="preserve">attivo </w:t>
      </w:r>
      <w:r w:rsidR="008C35AD">
        <w:t xml:space="preserve">esclusivamente negli orari di funzionamento della centrale operativa e nelle fasce di reperibilità. </w:t>
      </w:r>
      <w:r w:rsidR="008A5929">
        <w:t>Tale numero è reso disponibile agli operatori di soggetti qualificati, quali Forze dell’Ordine, Servizi sanitari, che potranno procedere alla segnalazione di situazioni di emergenza alla Centrale Operativa.</w:t>
      </w:r>
    </w:p>
    <w:p w14:paraId="7088D80A" w14:textId="2E6881B8" w:rsidR="008A5929" w:rsidRDefault="008A5929" w:rsidP="009C4A81">
      <w:pPr>
        <w:spacing w:after="19" w:line="259" w:lineRule="auto"/>
        <w:ind w:left="43" w:right="0" w:firstLine="0"/>
      </w:pPr>
      <w:r w:rsidRPr="008A5929">
        <w:t xml:space="preserve">La Centrale Operativa dispone di una sede fisica dedicata, </w:t>
      </w:r>
      <w:r w:rsidR="008C35AD">
        <w:t>e</w:t>
      </w:r>
      <w:r w:rsidRPr="008A5929">
        <w:t xml:space="preserve"> interviene gestendo telefonicamente la situazione di emergenza preoccupandosi di attivare, qualora la chiamata lo richieda, una valutazione immediata ed un intervento diretto sulla base di quanto meglio indicato nei paragrafi successivi.</w:t>
      </w:r>
    </w:p>
    <w:p w14:paraId="1B57603F" w14:textId="77777777" w:rsidR="008A5929" w:rsidRDefault="008A5929" w:rsidP="009C4A81">
      <w:pPr>
        <w:spacing w:after="19" w:line="259" w:lineRule="auto"/>
        <w:ind w:left="43" w:right="0" w:firstLine="0"/>
      </w:pPr>
    </w:p>
    <w:p w14:paraId="50344FE7" w14:textId="77777777" w:rsidR="008A5929" w:rsidRPr="008C35AD" w:rsidRDefault="008A5929" w:rsidP="008A5929">
      <w:pPr>
        <w:spacing w:after="19" w:line="259" w:lineRule="auto"/>
        <w:ind w:left="43" w:right="0" w:firstLine="0"/>
        <w:rPr>
          <w:b/>
          <w:bCs/>
          <w:i/>
          <w:iCs/>
        </w:rPr>
      </w:pPr>
      <w:r w:rsidRPr="008C35AD">
        <w:rPr>
          <w:b/>
          <w:bCs/>
          <w:i/>
          <w:iCs/>
        </w:rPr>
        <w:t>Funzioni della Centrale Operativa</w:t>
      </w:r>
    </w:p>
    <w:p w14:paraId="01EA3913" w14:textId="77777777" w:rsidR="008A5929" w:rsidRDefault="008A5929" w:rsidP="008A5929">
      <w:pPr>
        <w:spacing w:after="19" w:line="259" w:lineRule="auto"/>
        <w:ind w:left="43" w:right="0" w:firstLine="0"/>
      </w:pPr>
      <w:r>
        <w:t>L’operatore della Centrale Operativa svolge i seguenti interventi:</w:t>
      </w:r>
    </w:p>
    <w:p w14:paraId="119C2D73" w14:textId="32098CC1" w:rsidR="008A5929" w:rsidRDefault="008A5929" w:rsidP="008A5929">
      <w:pPr>
        <w:pStyle w:val="Paragrafoelenco"/>
        <w:numPr>
          <w:ilvl w:val="0"/>
          <w:numId w:val="47"/>
        </w:numPr>
        <w:spacing w:after="19" w:line="259" w:lineRule="auto"/>
        <w:ind w:right="0"/>
      </w:pPr>
      <w:r>
        <w:t xml:space="preserve">accoglie le segnalazioni da parte degli operatori territoriali qualificati (FF.OO, operatori sanitari) e fa una prima valutazione circa l’appropriatezza della richiesta con particolare attenzione a comprendere se trattasi </w:t>
      </w:r>
      <w:r>
        <w:lastRenderedPageBreak/>
        <w:t xml:space="preserve">di situazione di emergenza, che richiede un intervento immediato, oppure di situazione urgente e rinviabile </w:t>
      </w:r>
      <w:r w:rsidR="008C35AD">
        <w:t>ai servizi territoriali non appena possi</w:t>
      </w:r>
      <w:r>
        <w:t>bile.</w:t>
      </w:r>
    </w:p>
    <w:p w14:paraId="72778D5A" w14:textId="77777777" w:rsidR="008C35AD" w:rsidRDefault="008C35AD" w:rsidP="008C35AD">
      <w:pPr>
        <w:spacing w:after="19" w:line="259" w:lineRule="auto"/>
        <w:ind w:left="43" w:right="0" w:firstLine="0"/>
      </w:pPr>
    </w:p>
    <w:p w14:paraId="2F885A51" w14:textId="77777777" w:rsidR="008A5929" w:rsidRDefault="008A5929" w:rsidP="008A5929">
      <w:pPr>
        <w:spacing w:after="19" w:line="259" w:lineRule="auto"/>
        <w:ind w:left="43" w:right="0" w:firstLine="0"/>
      </w:pPr>
      <w:r>
        <w:t>In caso di URGENZA l’operatore:</w:t>
      </w:r>
    </w:p>
    <w:p w14:paraId="0CF7ABA1" w14:textId="77777777" w:rsidR="008C35AD" w:rsidRDefault="008A5929" w:rsidP="008C35AD">
      <w:pPr>
        <w:pStyle w:val="Paragrafoelenco"/>
        <w:numPr>
          <w:ilvl w:val="0"/>
          <w:numId w:val="47"/>
        </w:numPr>
        <w:spacing w:after="19" w:line="259" w:lineRule="auto"/>
        <w:ind w:right="0"/>
      </w:pPr>
      <w:r>
        <w:t xml:space="preserve">informa il segnalante che la persona segnalata potrà presentarsi presso </w:t>
      </w:r>
      <w:r w:rsidR="008C35AD">
        <w:t>i Servizi Sociali comunali agli orari e nei giorni di apertura dei servizi;</w:t>
      </w:r>
    </w:p>
    <w:p w14:paraId="1CFD8F1F" w14:textId="41AF5985" w:rsidR="008A5929" w:rsidRDefault="008C35AD" w:rsidP="008C35AD">
      <w:pPr>
        <w:pStyle w:val="Paragrafoelenco"/>
        <w:numPr>
          <w:ilvl w:val="0"/>
          <w:numId w:val="47"/>
        </w:numPr>
        <w:spacing w:after="19" w:line="259" w:lineRule="auto"/>
        <w:ind w:right="0"/>
      </w:pPr>
      <w:r>
        <w:t>invia comunicazione ai Servizi Comunali, della segnalazione ricevuta mediante apposita scheda</w:t>
      </w:r>
      <w:r w:rsidR="008A5929">
        <w:t>;</w:t>
      </w:r>
    </w:p>
    <w:p w14:paraId="46686CDB" w14:textId="77777777" w:rsidR="008A5929" w:rsidRDefault="008A5929" w:rsidP="008A5929">
      <w:pPr>
        <w:spacing w:after="19" w:line="259" w:lineRule="auto"/>
        <w:ind w:left="43" w:right="0" w:firstLine="0"/>
      </w:pPr>
      <w:r>
        <w:t>In caso di EMERGENZA l’operatore:</w:t>
      </w:r>
    </w:p>
    <w:p w14:paraId="77ACC4E2" w14:textId="5D09B89B" w:rsidR="008A5929" w:rsidRDefault="008C35AD" w:rsidP="00CF2400">
      <w:pPr>
        <w:pStyle w:val="Paragrafoelenco"/>
        <w:numPr>
          <w:ilvl w:val="0"/>
          <w:numId w:val="47"/>
        </w:numPr>
        <w:spacing w:after="19" w:line="259" w:lineRule="auto"/>
        <w:ind w:right="0"/>
      </w:pPr>
      <w:r>
        <w:t xml:space="preserve">qualora l’emergenza richiede l’intervento di altri servizi, </w:t>
      </w:r>
      <w:r w:rsidR="008A5929">
        <w:t>informa il segnalante e lo orienta (centro antiviolenza, Tutela minori</w:t>
      </w:r>
      <w:r>
        <w:t>, servizi sanitari</w:t>
      </w:r>
      <w:r w:rsidR="008A5929">
        <w:t>..)</w:t>
      </w:r>
      <w:r>
        <w:t>, e laddove emerge l’urgenza dell’intervento attiva lui stesso la rete di emergenza</w:t>
      </w:r>
      <w:r w:rsidR="00676193">
        <w:t>;</w:t>
      </w:r>
    </w:p>
    <w:p w14:paraId="363860F1" w14:textId="5879079B" w:rsidR="008A5929" w:rsidRDefault="00676193" w:rsidP="00CF2400">
      <w:pPr>
        <w:pStyle w:val="Paragrafoelenco"/>
        <w:numPr>
          <w:ilvl w:val="0"/>
          <w:numId w:val="47"/>
        </w:numPr>
        <w:spacing w:after="19" w:line="259" w:lineRule="auto"/>
        <w:ind w:right="0"/>
      </w:pPr>
      <w:r>
        <w:t xml:space="preserve">qualora l’urgenza richiede l’intervento diretto del Pronto Intervento Sociale, l’operatore </w:t>
      </w:r>
      <w:r w:rsidR="008A5929">
        <w:t>si attiva e interviene direttamente</w:t>
      </w:r>
      <w:r>
        <w:t>, unitamente agli operatori dell’unità mobile</w:t>
      </w:r>
      <w:r w:rsidR="008A5929">
        <w:t xml:space="preserve">. Verifica l’identità </w:t>
      </w:r>
      <w:r>
        <w:t>del soggetto/</w:t>
      </w:r>
      <w:r w:rsidR="008A5929">
        <w:t>dei soggetti segnalati attraverso un documento d</w:t>
      </w:r>
      <w:r>
        <w:t>i riconoscimento,</w:t>
      </w:r>
      <w:r w:rsidR="008A5929">
        <w:t xml:space="preserve"> se presente. Ove necessario, provvede all’immediata protezione della persona in stato di bisogno, se l’alloggio dedicato è disponibile</w:t>
      </w:r>
      <w:r>
        <w:t>, o in alternativa prestano l’assistenza necessaria a garantire la tutela e la sicurezza della persona (coperte, pasti caldi, interventi di igiene..) fino al giorno successivo, coincidente con la riapertura dei servizi comunali</w:t>
      </w:r>
      <w:r w:rsidR="008A5929">
        <w:t>. Dovrà inoltre redigere la scheda “C. Scheda rilevazione accesso PIS” da inviare al servizio GEA</w:t>
      </w:r>
      <w:r>
        <w:t>;</w:t>
      </w:r>
    </w:p>
    <w:p w14:paraId="2E853247" w14:textId="5EE6954E" w:rsidR="00676193" w:rsidRDefault="00676193" w:rsidP="00676193">
      <w:pPr>
        <w:spacing w:after="19" w:line="259" w:lineRule="auto"/>
        <w:ind w:left="43" w:right="0" w:firstLine="0"/>
      </w:pPr>
      <w:r>
        <w:t>In entrambe le situazioni, l’operatore redigerà apposito report della segnalazione e delle soluzioni adottate, da trasmettere con immediatezza ai servizi sociali comunali mediante apposita scheda;</w:t>
      </w:r>
    </w:p>
    <w:p w14:paraId="2F5BCCDC" w14:textId="77777777" w:rsidR="008A5929" w:rsidRDefault="008A5929" w:rsidP="008A5929">
      <w:pPr>
        <w:spacing w:after="19" w:line="259" w:lineRule="auto"/>
        <w:ind w:left="43" w:right="0" w:firstLine="0"/>
      </w:pPr>
    </w:p>
    <w:p w14:paraId="2BEBD7EA" w14:textId="45FC25F0" w:rsidR="008A5929" w:rsidRDefault="008A5929" w:rsidP="008A5929">
      <w:pPr>
        <w:spacing w:after="19" w:line="259" w:lineRule="auto"/>
        <w:ind w:left="43" w:right="0" w:firstLine="0"/>
      </w:pPr>
      <w:r>
        <w:t xml:space="preserve">Il giorno feriale successivo alla segnalazione </w:t>
      </w:r>
      <w:r w:rsidR="00676193">
        <w:t>i servizi sociali prenderanno</w:t>
      </w:r>
      <w:r>
        <w:t xml:space="preserve"> in carico la segnalazione, chiede</w:t>
      </w:r>
      <w:r w:rsidR="00676193">
        <w:t>ndo eventualmente</w:t>
      </w:r>
      <w:r>
        <w:t xml:space="preserve"> approfondimenti </w:t>
      </w:r>
      <w:r w:rsidR="00676193">
        <w:t xml:space="preserve">ai servizi intervenuti e/o se coinvolti, </w:t>
      </w:r>
      <w:r>
        <w:t>alle FF</w:t>
      </w:r>
      <w:r w:rsidR="00676193">
        <w:t>.</w:t>
      </w:r>
      <w:r>
        <w:t>OO</w:t>
      </w:r>
      <w:r w:rsidR="00676193">
        <w:t xml:space="preserve"> </w:t>
      </w:r>
      <w:r>
        <w:t xml:space="preserve">in merito alla presenza di eventuali procedimenti in corso sui beneficiari (art.403…). </w:t>
      </w:r>
    </w:p>
    <w:p w14:paraId="1E438060" w14:textId="77777777" w:rsidR="008A5929" w:rsidRDefault="008A5929" w:rsidP="009C4A81">
      <w:pPr>
        <w:spacing w:after="19" w:line="259" w:lineRule="auto"/>
        <w:ind w:left="43" w:right="0" w:firstLine="0"/>
      </w:pPr>
    </w:p>
    <w:p w14:paraId="18CB3016" w14:textId="77777777" w:rsidR="008A5929" w:rsidRPr="008A5929" w:rsidRDefault="008A5929" w:rsidP="008A5929">
      <w:pPr>
        <w:spacing w:after="19" w:line="259" w:lineRule="auto"/>
        <w:ind w:left="43" w:right="0" w:firstLine="0"/>
        <w:rPr>
          <w:b/>
          <w:bCs/>
        </w:rPr>
      </w:pPr>
      <w:r w:rsidRPr="008A5929">
        <w:rPr>
          <w:b/>
          <w:bCs/>
        </w:rPr>
        <w:t>5.2 Pronto Intervento Sociale assicurato dai servizi sociali comunali e zonali territoriali</w:t>
      </w:r>
    </w:p>
    <w:p w14:paraId="46006E6B" w14:textId="75483224" w:rsidR="008A5929" w:rsidRDefault="008A5929" w:rsidP="008A5929">
      <w:pPr>
        <w:spacing w:after="19" w:line="259" w:lineRule="auto"/>
        <w:ind w:left="43" w:right="0" w:firstLine="0"/>
      </w:pPr>
      <w:r>
        <w:t>I servizi sociali comunali, di norma, già garantiscono nei relativi orari di apertura un intervento nelle situazioni di emergenza e urgenza che vengono segnalate dagli operatori di soggetti qualificati, quali Forze dell’Ordine, Servizi sanitari e/o da altri soggetti territoriali del terzo settore o dagli stessi cittadini.</w:t>
      </w:r>
    </w:p>
    <w:p w14:paraId="1998E214" w14:textId="77777777" w:rsidR="008A5929" w:rsidRDefault="008A5929" w:rsidP="008A5929">
      <w:pPr>
        <w:spacing w:after="19" w:line="259" w:lineRule="auto"/>
        <w:ind w:left="43" w:right="0" w:firstLine="0"/>
      </w:pPr>
      <w:r>
        <w:t>Il Pronto Intervento Sociale, che ha la funzione prioritaria di fornire una prima risposta ad un bisogno immediato derivante da una situazione di emergenza e urgenza, non deve rappresentare un percorso sostitutivo né una via preferenziale di presa in carico da parte dei servizi. I servizi sociali sono chiamati a svolgere una prima valutazione professionale per definire se si sia in presenza di una condizione di emergenza o urgenza che rende necessario un intervento immediato o se si tratti di una richiesta d’intervento riconducibile all’attività ordinaria.</w:t>
      </w:r>
    </w:p>
    <w:p w14:paraId="1383978C" w14:textId="6DB88AA2" w:rsidR="008A5929" w:rsidRDefault="008A5929" w:rsidP="008A5929">
      <w:pPr>
        <w:spacing w:after="19" w:line="259" w:lineRule="auto"/>
        <w:ind w:left="43" w:right="0" w:firstLine="0"/>
      </w:pPr>
      <w:r>
        <w:t>Gli orari di apertura dei servizi sociali comunali sono resi noti sui siti dei diversi Comuni.</w:t>
      </w:r>
    </w:p>
    <w:p w14:paraId="6F730FCC" w14:textId="77777777" w:rsidR="008A5929" w:rsidRDefault="008A5929" w:rsidP="009C4A81">
      <w:pPr>
        <w:spacing w:after="19" w:line="259" w:lineRule="auto"/>
        <w:ind w:left="43" w:right="0" w:firstLine="0"/>
      </w:pPr>
    </w:p>
    <w:p w14:paraId="5FB876B9" w14:textId="0A443104" w:rsidR="008A5929" w:rsidRPr="008A5929" w:rsidRDefault="008A5929" w:rsidP="008A5929">
      <w:pPr>
        <w:spacing w:after="19" w:line="259" w:lineRule="auto"/>
        <w:ind w:left="43" w:right="0" w:firstLine="0"/>
        <w:rPr>
          <w:b/>
          <w:bCs/>
        </w:rPr>
      </w:pPr>
      <w:r w:rsidRPr="008A5929">
        <w:rPr>
          <w:b/>
          <w:bCs/>
        </w:rPr>
        <w:t>6. Monitoraggio e valutazione – Strumenti</w:t>
      </w:r>
    </w:p>
    <w:p w14:paraId="42AF764B" w14:textId="77777777" w:rsidR="008A5929" w:rsidRDefault="008A5929" w:rsidP="008A5929">
      <w:pPr>
        <w:spacing w:after="19" w:line="259" w:lineRule="auto"/>
        <w:ind w:left="43" w:right="0" w:firstLine="0"/>
      </w:pPr>
      <w:r>
        <w:t>E’ importante accompagnare il processo di attivazione del servizio con la dotazione di strumenti condivisi che permettano di rilevare l’attività per poterla monitorare e valutare da un punto vista quantitativo, qualitativo e di appropriatezza.</w:t>
      </w:r>
    </w:p>
    <w:p w14:paraId="6059E1FA" w14:textId="5BAB56EB" w:rsidR="008A5929" w:rsidRDefault="008A5929" w:rsidP="008A5929">
      <w:pPr>
        <w:spacing w:after="19" w:line="259" w:lineRule="auto"/>
        <w:ind w:left="43" w:right="0" w:firstLine="0"/>
      </w:pPr>
      <w:r>
        <w:t>A. Flusso e gestione delle segnalazioni</w:t>
      </w:r>
      <w:r w:rsidR="0046315D">
        <w:t>;</w:t>
      </w:r>
    </w:p>
    <w:p w14:paraId="733F1FA4" w14:textId="57326F21" w:rsidR="008A5929" w:rsidRDefault="008A5929" w:rsidP="008A5929">
      <w:pPr>
        <w:spacing w:after="19" w:line="259" w:lineRule="auto"/>
        <w:ind w:left="43" w:right="0" w:firstLine="0"/>
      </w:pPr>
      <w:r>
        <w:t>B. Casistiche e procedure di intervento</w:t>
      </w:r>
      <w:r w:rsidR="0046315D">
        <w:t>;</w:t>
      </w:r>
    </w:p>
    <w:p w14:paraId="57ADBF07" w14:textId="44DE2532" w:rsidR="008A5929" w:rsidRDefault="008A5929" w:rsidP="008A5929">
      <w:pPr>
        <w:spacing w:after="19" w:line="259" w:lineRule="auto"/>
        <w:ind w:left="43" w:right="0" w:firstLine="0"/>
      </w:pPr>
      <w:r>
        <w:lastRenderedPageBreak/>
        <w:t>C. Scheda rilevazione accesso PIS</w:t>
      </w:r>
      <w:r w:rsidR="0046315D">
        <w:t>;</w:t>
      </w:r>
    </w:p>
    <w:p w14:paraId="3F865179" w14:textId="1945D1B3" w:rsidR="008A5929" w:rsidRDefault="008A5929" w:rsidP="008A5929">
      <w:pPr>
        <w:spacing w:after="19" w:line="259" w:lineRule="auto"/>
        <w:ind w:left="43" w:right="0" w:firstLine="0"/>
      </w:pPr>
      <w:r>
        <w:t>D. Modulo consenso</w:t>
      </w:r>
      <w:r w:rsidR="0046315D">
        <w:t>;</w:t>
      </w:r>
    </w:p>
    <w:p w14:paraId="01BCD081" w14:textId="268A6E09" w:rsidR="008A5929" w:rsidRDefault="008A5929" w:rsidP="008A5929">
      <w:pPr>
        <w:spacing w:after="19" w:line="259" w:lineRule="auto"/>
        <w:ind w:left="43" w:right="0" w:firstLine="0"/>
      </w:pPr>
      <w:r>
        <w:t>E. Data base</w:t>
      </w:r>
      <w:r w:rsidR="0046315D">
        <w:t>;</w:t>
      </w:r>
    </w:p>
    <w:p w14:paraId="11625518" w14:textId="77777777" w:rsidR="008A5929" w:rsidRDefault="008A5929" w:rsidP="009C4A81">
      <w:pPr>
        <w:spacing w:after="19" w:line="259" w:lineRule="auto"/>
        <w:ind w:left="43" w:right="0" w:firstLine="0"/>
      </w:pPr>
    </w:p>
    <w:p w14:paraId="1435F210" w14:textId="77777777" w:rsidR="008A5929" w:rsidRPr="008A5929" w:rsidRDefault="008A5929" w:rsidP="008A5929">
      <w:pPr>
        <w:spacing w:after="19" w:line="259" w:lineRule="auto"/>
        <w:ind w:left="43" w:right="0" w:firstLine="0"/>
        <w:rPr>
          <w:b/>
          <w:bCs/>
        </w:rPr>
      </w:pPr>
      <w:r w:rsidRPr="008A5929">
        <w:rPr>
          <w:b/>
          <w:bCs/>
        </w:rPr>
        <w:t>7. Governance</w:t>
      </w:r>
    </w:p>
    <w:p w14:paraId="7493FB7E" w14:textId="77777777" w:rsidR="008A5929" w:rsidRDefault="008A5929" w:rsidP="008A5929">
      <w:pPr>
        <w:spacing w:after="19" w:line="259" w:lineRule="auto"/>
        <w:ind w:left="43" w:right="0" w:firstLine="0"/>
      </w:pPr>
      <w:r>
        <w:t>Trattandosi di un approccio innovativo di risposta sociale che coinvolge una rete articolata di servizi e risorse che devono connettersi e svolgere ruoli complementari, compete all’Ufficio di Piano la governance del sistema di Pronto Intervento Sociale.</w:t>
      </w:r>
    </w:p>
    <w:p w14:paraId="6C240D01" w14:textId="77777777" w:rsidR="008A5929" w:rsidRDefault="008A5929" w:rsidP="008A5929">
      <w:pPr>
        <w:spacing w:after="19" w:line="259" w:lineRule="auto"/>
        <w:ind w:left="43" w:right="0" w:firstLine="0"/>
      </w:pPr>
      <w:r>
        <w:t>Esso attiva una funzione di coordinamento e raccordo tra i diversi soggetti (Centrale Operativa, Comuni, Servizi per i minori, CAV…) e promuove l'integrazione con gli altri percorsi e progettualità presenti sul territorio in ambito sociale e socio-sanitario connessi all’emergenza sociale.</w:t>
      </w:r>
    </w:p>
    <w:p w14:paraId="3E13BF7F" w14:textId="77777777" w:rsidR="008A5929" w:rsidRDefault="008A5929" w:rsidP="008A5929">
      <w:pPr>
        <w:spacing w:after="19" w:line="259" w:lineRule="auto"/>
        <w:ind w:left="43" w:right="0" w:firstLine="0"/>
      </w:pPr>
      <w:r>
        <w:t>Svolge un’attività di preparazione e accompagnamento agli operatori dei diversi servizi coinvolti e un presidio continuativo per garantire il buon funzionamento dei processi e la raccolta delle criticità.</w:t>
      </w:r>
    </w:p>
    <w:p w14:paraId="07B32C84" w14:textId="16A646C7" w:rsidR="008A5929" w:rsidRDefault="008A5929" w:rsidP="008A5929">
      <w:pPr>
        <w:spacing w:after="19" w:line="259" w:lineRule="auto"/>
        <w:ind w:left="43" w:right="0" w:firstLine="0"/>
      </w:pPr>
      <w:r>
        <w:t>L’Ufficio di Piano ha inoltre il compito di individuare ed integrare le forme di finanziamento per la sostenibilità del servizio e tutte le pratiche connesse all’utilizzo dei fondi assegnati.</w:t>
      </w:r>
    </w:p>
    <w:p w14:paraId="71FEC9FB" w14:textId="77777777" w:rsidR="008A5929" w:rsidRDefault="008A5929" w:rsidP="009C4A81">
      <w:pPr>
        <w:spacing w:after="19" w:line="259" w:lineRule="auto"/>
        <w:ind w:left="43" w:right="0" w:firstLine="0"/>
      </w:pPr>
    </w:p>
    <w:p w14:paraId="6B146EDB" w14:textId="77777777" w:rsidR="008A5929" w:rsidRPr="008A5929" w:rsidRDefault="008A5929" w:rsidP="008A5929">
      <w:pPr>
        <w:spacing w:after="19" w:line="259" w:lineRule="auto"/>
        <w:ind w:left="43" w:right="0" w:firstLine="0"/>
        <w:rPr>
          <w:b/>
          <w:bCs/>
        </w:rPr>
      </w:pPr>
      <w:r w:rsidRPr="008A5929">
        <w:rPr>
          <w:b/>
          <w:bCs/>
        </w:rPr>
        <w:t>8. Processo sperimentale e incrementale</w:t>
      </w:r>
    </w:p>
    <w:p w14:paraId="09EDA60C" w14:textId="77777777" w:rsidR="008A5929" w:rsidRDefault="008A5929" w:rsidP="008A5929">
      <w:pPr>
        <w:spacing w:after="19" w:line="259" w:lineRule="auto"/>
        <w:ind w:left="43" w:right="0" w:firstLine="0"/>
      </w:pPr>
      <w:r>
        <w:t>Come anticipato, l’attivazione del Servizio di Pronto Intervento Sociale dell’Ambito parte dalla ricomposizione di quanto già esistente, dall’esperienza e dalla pratica professionale, per arrivare a sistematizzazione alcune procedure già attive nel territorio dell’Ambito nonché per programmare nuovi interventi oggi non presenti; l’obiettivo è quello di uniformare i processi, condividerli e portarli a conoscenza dei diversi attori coinvolti per fornire una risposta alle emergenze sempre più puntuale ed efficace.</w:t>
      </w:r>
    </w:p>
    <w:p w14:paraId="7D07CFC8" w14:textId="77777777" w:rsidR="008A5929" w:rsidRDefault="008A5929" w:rsidP="008A5929">
      <w:pPr>
        <w:spacing w:after="19" w:line="259" w:lineRule="auto"/>
        <w:ind w:left="43" w:right="0" w:firstLine="0"/>
      </w:pPr>
      <w:r>
        <w:t>Il sistema del Pronto Intervento Sociale ha infatti l’obiettivo di pervenire alla costruzione di una “rete” disponibile, sicura e protettiva mettendo in relazione e in sinergia opportunità, servizi, progetti in grado di essere attivati tempestivamente e in modo flessibile.</w:t>
      </w:r>
    </w:p>
    <w:p w14:paraId="39ED5243" w14:textId="3FE6D83F" w:rsidR="008A5929" w:rsidRDefault="008A5929" w:rsidP="003F7046">
      <w:pPr>
        <w:spacing w:after="19" w:line="259" w:lineRule="auto"/>
        <w:ind w:left="43" w:right="0" w:firstLine="0"/>
      </w:pPr>
      <w:r>
        <w:t>Si tratta di un processo incrementale che prevede l’avvio del servizio con una fase di sperimentazione; al termine di tale periodo, alla luce del monitoraggio e della valutazione dell’attività, saranno apportate eventuali modifiche, integrazioni e potenziamenti al fine di rendere il Pronto Intervento Sociale aderente ai bisogni rilevati nel corso del periodo di sperimentazione.</w:t>
      </w:r>
    </w:p>
    <w:sectPr w:rsidR="008A5929">
      <w:headerReference w:type="default" r:id="rId7"/>
      <w:footerReference w:type="even" r:id="rId8"/>
      <w:footerReference w:type="default" r:id="rId9"/>
      <w:footerReference w:type="first" r:id="rId10"/>
      <w:pgSz w:w="11906" w:h="16838"/>
      <w:pgMar w:top="1142" w:right="1121" w:bottom="1525" w:left="1133"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8A8B8" w14:textId="77777777" w:rsidR="009B404A" w:rsidRDefault="009B404A">
      <w:pPr>
        <w:spacing w:after="0" w:line="240" w:lineRule="auto"/>
      </w:pPr>
      <w:r>
        <w:separator/>
      </w:r>
    </w:p>
  </w:endnote>
  <w:endnote w:type="continuationSeparator" w:id="0">
    <w:p w14:paraId="1C33C57E" w14:textId="77777777" w:rsidR="009B404A" w:rsidRDefault="009B4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5FDCA" w14:textId="77777777" w:rsidR="00BF0501" w:rsidRDefault="00D82EF3">
    <w:pPr>
      <w:spacing w:after="17" w:line="259" w:lineRule="auto"/>
      <w:ind w:left="0" w:right="1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935FE54" w14:textId="77777777" w:rsidR="00BF0501" w:rsidRDefault="00D82EF3">
    <w:pPr>
      <w:spacing w:after="0" w:line="259" w:lineRule="auto"/>
      <w:ind w:left="0" w:right="0" w:firstLine="0"/>
      <w:jc w:val="left"/>
    </w:pPr>
    <w:r>
      <w:rPr>
        <w:sz w:val="24"/>
      </w:rPr>
      <w:t xml:space="preserve"> </w:t>
    </w:r>
  </w:p>
  <w:p w14:paraId="276AD574" w14:textId="77777777" w:rsidR="00BF0501" w:rsidRDefault="00D82EF3">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51B1" w14:textId="77777777" w:rsidR="00BF0501" w:rsidRDefault="00D82EF3">
    <w:pPr>
      <w:spacing w:after="17" w:line="259" w:lineRule="auto"/>
      <w:ind w:left="0" w:right="1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3FFDBB4F" w14:textId="77777777" w:rsidR="00BF0501" w:rsidRDefault="00D82EF3">
    <w:pPr>
      <w:spacing w:after="0" w:line="259" w:lineRule="auto"/>
      <w:ind w:left="0" w:right="0" w:firstLine="0"/>
      <w:jc w:val="left"/>
    </w:pPr>
    <w:r>
      <w:rPr>
        <w:sz w:val="24"/>
      </w:rPr>
      <w:t xml:space="preserve"> </w:t>
    </w:r>
  </w:p>
  <w:p w14:paraId="04078E89" w14:textId="77777777" w:rsidR="00BF0501" w:rsidRDefault="00D82EF3">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CD0C" w14:textId="77777777" w:rsidR="00BF0501" w:rsidRDefault="00D82EF3">
    <w:pPr>
      <w:spacing w:after="17" w:line="259" w:lineRule="auto"/>
      <w:ind w:left="0" w:right="1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90A0B44" w14:textId="77777777" w:rsidR="00BF0501" w:rsidRDefault="00D82EF3">
    <w:pPr>
      <w:spacing w:after="0" w:line="259" w:lineRule="auto"/>
      <w:ind w:left="0" w:right="0" w:firstLine="0"/>
      <w:jc w:val="left"/>
    </w:pPr>
    <w:r>
      <w:rPr>
        <w:sz w:val="24"/>
      </w:rPr>
      <w:t xml:space="preserve"> </w:t>
    </w:r>
  </w:p>
  <w:p w14:paraId="415F1B9A" w14:textId="77777777" w:rsidR="00BF0501" w:rsidRDefault="00D82EF3">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56234" w14:textId="77777777" w:rsidR="009B404A" w:rsidRDefault="009B404A">
      <w:pPr>
        <w:spacing w:after="0" w:line="240" w:lineRule="auto"/>
      </w:pPr>
      <w:r>
        <w:separator/>
      </w:r>
    </w:p>
  </w:footnote>
  <w:footnote w:type="continuationSeparator" w:id="0">
    <w:p w14:paraId="3048C952" w14:textId="77777777" w:rsidR="009B404A" w:rsidRDefault="009B4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F33F" w14:textId="55AA2688" w:rsidR="00522CC7" w:rsidRDefault="00816F2B" w:rsidP="00816F2B">
    <w:pPr>
      <w:tabs>
        <w:tab w:val="left" w:pos="2846"/>
        <w:tab w:val="right" w:pos="7467"/>
      </w:tabs>
      <w:spacing w:after="0" w:line="247" w:lineRule="auto"/>
      <w:ind w:left="368" w:right="11" w:hanging="11"/>
      <w:rPr>
        <w:sz w:val="20"/>
        <w:szCs w:val="20"/>
      </w:rPr>
    </w:pPr>
    <w:r>
      <w:rPr>
        <w:noProof/>
        <w:sz w:val="20"/>
        <w:szCs w:val="20"/>
      </w:rPr>
      <w:drawing>
        <wp:anchor distT="0" distB="0" distL="114300" distR="114300" simplePos="0" relativeHeight="251663360" behindDoc="0" locked="0" layoutInCell="1" allowOverlap="1" wp14:anchorId="123FA30B" wp14:editId="28A482A7">
          <wp:simplePos x="0" y="0"/>
          <wp:positionH relativeFrom="column">
            <wp:posOffset>1518920</wp:posOffset>
          </wp:positionH>
          <wp:positionV relativeFrom="paragraph">
            <wp:posOffset>180975</wp:posOffset>
          </wp:positionV>
          <wp:extent cx="1807210" cy="676275"/>
          <wp:effectExtent l="0" t="0" r="0" b="0"/>
          <wp:wrapNone/>
          <wp:docPr id="95627178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71783" name="Immagine 956271783"/>
                  <pic:cNvPicPr/>
                </pic:nvPicPr>
                <pic:blipFill>
                  <a:blip r:embed="rId1">
                    <a:extLst>
                      <a:ext uri="{28A0092B-C50C-407E-A947-70E740481C1C}">
                        <a14:useLocalDpi xmlns:a14="http://schemas.microsoft.com/office/drawing/2010/main" val="0"/>
                      </a:ext>
                    </a:extLst>
                  </a:blip>
                  <a:stretch>
                    <a:fillRect/>
                  </a:stretch>
                </pic:blipFill>
                <pic:spPr>
                  <a:xfrm>
                    <a:off x="0" y="0"/>
                    <a:ext cx="1807210" cy="676275"/>
                  </a:xfrm>
                  <a:prstGeom prst="rect">
                    <a:avLst/>
                  </a:prstGeom>
                </pic:spPr>
              </pic:pic>
            </a:graphicData>
          </a:graphic>
        </wp:anchor>
      </w:drawing>
    </w:r>
    <w:r>
      <w:rPr>
        <w:noProof/>
      </w:rPr>
      <w:drawing>
        <wp:anchor distT="0" distB="0" distL="114300" distR="114300" simplePos="0" relativeHeight="251662336" behindDoc="0" locked="0" layoutInCell="1" allowOverlap="1" wp14:anchorId="264957F7" wp14:editId="560552E7">
          <wp:simplePos x="0" y="0"/>
          <wp:positionH relativeFrom="margin">
            <wp:align>left</wp:align>
          </wp:positionH>
          <wp:positionV relativeFrom="paragraph">
            <wp:posOffset>95250</wp:posOffset>
          </wp:positionV>
          <wp:extent cx="1190625" cy="990600"/>
          <wp:effectExtent l="0" t="0" r="9525" b="0"/>
          <wp:wrapThrough wrapText="bothSides">
            <wp:wrapPolygon edited="0">
              <wp:start x="0" y="0"/>
              <wp:lineTo x="0" y="21185"/>
              <wp:lineTo x="21427" y="21185"/>
              <wp:lineTo x="21427" y="0"/>
              <wp:lineTo x="0" y="0"/>
            </wp:wrapPolygon>
          </wp:wrapThrough>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25919" t="14591" r="26506" b="7323"/>
                  <a:stretch/>
                </pic:blipFill>
                <pic:spPr bwMode="auto">
                  <a:xfrm>
                    <a:off x="0" y="0"/>
                    <a:ext cx="1190625"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 xml:space="preserve">                                                                          </w:t>
    </w:r>
    <w:r>
      <w:rPr>
        <w:sz w:val="20"/>
        <w:szCs w:val="20"/>
      </w:rPr>
      <w:tab/>
    </w:r>
    <w:r>
      <w:rPr>
        <w:noProof/>
        <w:sz w:val="20"/>
        <w:szCs w:val="20"/>
      </w:rPr>
      <w:drawing>
        <wp:inline distT="0" distB="0" distL="0" distR="0" wp14:anchorId="1706FB99" wp14:editId="4EA1A2C0">
          <wp:extent cx="666750" cy="1075892"/>
          <wp:effectExtent l="0" t="0" r="0" b="0"/>
          <wp:docPr id="1415632803" name="Immagine 3" descr="Immagine che contiene testo, corona, cresta,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632803" name="Immagine 3" descr="Immagine che contiene testo, corona, cresta, emblema&#10;&#10;Il contenuto generato dall'IA potrebbe non essere corretto."/>
                  <pic:cNvPicPr/>
                </pic:nvPicPr>
                <pic:blipFill rotWithShape="1">
                  <a:blip r:embed="rId3">
                    <a:extLst>
                      <a:ext uri="{28A0092B-C50C-407E-A947-70E740481C1C}">
                        <a14:useLocalDpi xmlns:a14="http://schemas.microsoft.com/office/drawing/2010/main" val="0"/>
                      </a:ext>
                    </a:extLst>
                  </a:blip>
                  <a:srcRect l="34828" r="30343"/>
                  <a:stretch>
                    <a:fillRect/>
                  </a:stretch>
                </pic:blipFill>
                <pic:spPr bwMode="auto">
                  <a:xfrm>
                    <a:off x="0" y="0"/>
                    <a:ext cx="672301" cy="1084849"/>
                  </a:xfrm>
                  <a:prstGeom prst="rect">
                    <a:avLst/>
                  </a:prstGeom>
                  <a:ln>
                    <a:noFill/>
                  </a:ln>
                  <a:extLst>
                    <a:ext uri="{53640926-AAD7-44D8-BBD7-CCE9431645EC}">
                      <a14:shadowObscured xmlns:a14="http://schemas.microsoft.com/office/drawing/2010/main"/>
                    </a:ext>
                  </a:extLst>
                </pic:spPr>
              </pic:pic>
            </a:graphicData>
          </a:graphic>
        </wp:inline>
      </w:drawing>
    </w:r>
    <w:r>
      <w:rPr>
        <w:sz w:val="20"/>
        <w:szCs w:val="20"/>
      </w:rPr>
      <w:t xml:space="preserve">              </w:t>
    </w:r>
    <w:r>
      <w:rPr>
        <w:noProof/>
      </w:rPr>
      <w:drawing>
        <wp:inline distT="0" distB="0" distL="0" distR="0" wp14:anchorId="4FEC9257" wp14:editId="41B701D3">
          <wp:extent cx="1381125" cy="1105134"/>
          <wp:effectExtent l="0" t="0" r="0" b="0"/>
          <wp:docPr id="1983860971" name="Immagine 2" descr="Immagine che contiene testo, grafica,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60971" name="Immagine 2" descr="Immagine che contiene testo, grafica, schermata, Elementi grafici&#10;&#10;Il contenuto generato dall'IA potrebbe non essere corretto."/>
                  <pic:cNvPicPr/>
                </pic:nvPicPr>
                <pic:blipFill>
                  <a:blip r:embed="rId4">
                    <a:extLst>
                      <a:ext uri="{28A0092B-C50C-407E-A947-70E740481C1C}">
                        <a14:useLocalDpi xmlns:a14="http://schemas.microsoft.com/office/drawing/2010/main" val="0"/>
                      </a:ext>
                    </a:extLst>
                  </a:blip>
                  <a:stretch>
                    <a:fillRect/>
                  </a:stretch>
                </pic:blipFill>
                <pic:spPr>
                  <a:xfrm>
                    <a:off x="0" y="0"/>
                    <a:ext cx="1397214" cy="1118008"/>
                  </a:xfrm>
                  <a:prstGeom prst="rect">
                    <a:avLst/>
                  </a:prstGeom>
                </pic:spPr>
              </pic:pic>
            </a:graphicData>
          </a:graphic>
        </wp:inline>
      </w:drawing>
    </w:r>
  </w:p>
  <w:p w14:paraId="697752B1" w14:textId="77777777" w:rsidR="00522CC7" w:rsidRDefault="00522CC7">
    <w:pPr>
      <w:pStyle w:val="Intestazione"/>
    </w:pPr>
  </w:p>
  <w:p w14:paraId="419BE8B6" w14:textId="77777777" w:rsidR="00522CC7" w:rsidRDefault="00522CC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26E7"/>
      </v:shape>
    </w:pict>
  </w:numPicBullet>
  <w:abstractNum w:abstractNumId="0" w15:restartNumberingAfterBreak="0">
    <w:nsid w:val="093B53C9"/>
    <w:multiLevelType w:val="hybridMultilevel"/>
    <w:tmpl w:val="FCDC1688"/>
    <w:lvl w:ilvl="0" w:tplc="AE8483D6">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6E041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1E476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18471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EA5A7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D86C5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BC116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44921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CA90F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5828A1"/>
    <w:multiLevelType w:val="hybridMultilevel"/>
    <w:tmpl w:val="BCDCC6BA"/>
    <w:lvl w:ilvl="0" w:tplc="80A4B4FE">
      <w:start w:val="1"/>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DF76A5E"/>
    <w:multiLevelType w:val="hybridMultilevel"/>
    <w:tmpl w:val="6D2A7E94"/>
    <w:lvl w:ilvl="0" w:tplc="DD080D36">
      <w:start w:val="1"/>
      <w:numFmt w:val="bullet"/>
      <w:lvlText w:val="-"/>
      <w:lvlJc w:val="left"/>
      <w:pPr>
        <w:ind w:left="370" w:hanging="360"/>
      </w:pPr>
      <w:rPr>
        <w:rFonts w:ascii="Times New Roman" w:hAnsi="Times New Roman" w:cs="Times New Roman"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3" w15:restartNumberingAfterBreak="0">
    <w:nsid w:val="0FD62EDB"/>
    <w:multiLevelType w:val="hybridMultilevel"/>
    <w:tmpl w:val="7932D9A4"/>
    <w:lvl w:ilvl="0" w:tplc="DD080D36">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15C1C01"/>
    <w:multiLevelType w:val="hybridMultilevel"/>
    <w:tmpl w:val="2D4ACA60"/>
    <w:lvl w:ilvl="0" w:tplc="DA1E566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0C207F"/>
    <w:multiLevelType w:val="hybridMultilevel"/>
    <w:tmpl w:val="CC00C9BA"/>
    <w:lvl w:ilvl="0" w:tplc="892C03F4">
      <w:start w:val="1"/>
      <w:numFmt w:val="bullet"/>
      <w:lvlText w:val="-"/>
      <w:lvlJc w:val="left"/>
      <w:pPr>
        <w:ind w:left="3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95B5E45"/>
    <w:multiLevelType w:val="hybridMultilevel"/>
    <w:tmpl w:val="8BC0BEC8"/>
    <w:lvl w:ilvl="0" w:tplc="FF48FF94">
      <w:start w:val="14"/>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CCB5A16"/>
    <w:multiLevelType w:val="hybridMultilevel"/>
    <w:tmpl w:val="88E8A380"/>
    <w:lvl w:ilvl="0" w:tplc="DD080D36">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DBF5017"/>
    <w:multiLevelType w:val="hybridMultilevel"/>
    <w:tmpl w:val="725EF88C"/>
    <w:lvl w:ilvl="0" w:tplc="80A4B4FE">
      <w:start w:val="1"/>
      <w:numFmt w:val="bullet"/>
      <w:lvlText w:val="-"/>
      <w:lvlJc w:val="left"/>
      <w:pPr>
        <w:ind w:left="370" w:hanging="360"/>
      </w:pPr>
      <w:rPr>
        <w:rFonts w:ascii="Times New Roman" w:eastAsia="Times New Roman" w:hAnsi="Times New Roman" w:cs="Times New Roman"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9" w15:restartNumberingAfterBreak="0">
    <w:nsid w:val="24C016AF"/>
    <w:multiLevelType w:val="hybridMultilevel"/>
    <w:tmpl w:val="C94AB350"/>
    <w:lvl w:ilvl="0" w:tplc="76262AB2">
      <w:start w:val="1"/>
      <w:numFmt w:val="bullet"/>
      <w:lvlText w:val="-"/>
      <w:lvlJc w:val="left"/>
      <w:pPr>
        <w:ind w:left="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2278BC">
      <w:start w:val="1"/>
      <w:numFmt w:val="bullet"/>
      <w:lvlText w:val="o"/>
      <w:lvlJc w:val="left"/>
      <w:pPr>
        <w:ind w:left="1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881980">
      <w:start w:val="1"/>
      <w:numFmt w:val="bullet"/>
      <w:lvlText w:val="▪"/>
      <w:lvlJc w:val="left"/>
      <w:pPr>
        <w:ind w:left="1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A08922">
      <w:start w:val="1"/>
      <w:numFmt w:val="bullet"/>
      <w:lvlText w:val="•"/>
      <w:lvlJc w:val="left"/>
      <w:pPr>
        <w:ind w:left="2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48818C">
      <w:start w:val="1"/>
      <w:numFmt w:val="bullet"/>
      <w:lvlText w:val="o"/>
      <w:lvlJc w:val="left"/>
      <w:pPr>
        <w:ind w:left="3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FC0B3A">
      <w:start w:val="1"/>
      <w:numFmt w:val="bullet"/>
      <w:lvlText w:val="▪"/>
      <w:lvlJc w:val="left"/>
      <w:pPr>
        <w:ind w:left="3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903556">
      <w:start w:val="1"/>
      <w:numFmt w:val="bullet"/>
      <w:lvlText w:val="•"/>
      <w:lvlJc w:val="left"/>
      <w:pPr>
        <w:ind w:left="4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52F9C2">
      <w:start w:val="1"/>
      <w:numFmt w:val="bullet"/>
      <w:lvlText w:val="o"/>
      <w:lvlJc w:val="left"/>
      <w:pPr>
        <w:ind w:left="5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C60158">
      <w:start w:val="1"/>
      <w:numFmt w:val="bullet"/>
      <w:lvlText w:val="▪"/>
      <w:lvlJc w:val="left"/>
      <w:pPr>
        <w:ind w:left="6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50038F7"/>
    <w:multiLevelType w:val="hybridMultilevel"/>
    <w:tmpl w:val="AB8CA0C0"/>
    <w:lvl w:ilvl="0" w:tplc="80A4B4FE">
      <w:start w:val="1"/>
      <w:numFmt w:val="bullet"/>
      <w:lvlText w:val="-"/>
      <w:lvlJc w:val="left"/>
      <w:pPr>
        <w:ind w:left="370" w:hanging="360"/>
      </w:pPr>
      <w:rPr>
        <w:rFonts w:ascii="Times New Roman" w:eastAsia="Times New Roman" w:hAnsi="Times New Roman" w:cs="Times New Roman"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11" w15:restartNumberingAfterBreak="0">
    <w:nsid w:val="290A2D57"/>
    <w:multiLevelType w:val="hybridMultilevel"/>
    <w:tmpl w:val="492EFA2A"/>
    <w:lvl w:ilvl="0" w:tplc="DD080D36">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9803B92"/>
    <w:multiLevelType w:val="hybridMultilevel"/>
    <w:tmpl w:val="15FE08BE"/>
    <w:lvl w:ilvl="0" w:tplc="0410001B">
      <w:start w:val="1"/>
      <w:numFmt w:val="lowerRoman"/>
      <w:lvlText w:val="%1."/>
      <w:lvlJc w:val="right"/>
      <w:pPr>
        <w:ind w:left="490" w:hanging="360"/>
      </w:pPr>
    </w:lvl>
    <w:lvl w:ilvl="1" w:tplc="04100019" w:tentative="1">
      <w:start w:val="1"/>
      <w:numFmt w:val="lowerLetter"/>
      <w:lvlText w:val="%2."/>
      <w:lvlJc w:val="left"/>
      <w:pPr>
        <w:ind w:left="1210" w:hanging="360"/>
      </w:pPr>
    </w:lvl>
    <w:lvl w:ilvl="2" w:tplc="0410001B" w:tentative="1">
      <w:start w:val="1"/>
      <w:numFmt w:val="lowerRoman"/>
      <w:lvlText w:val="%3."/>
      <w:lvlJc w:val="right"/>
      <w:pPr>
        <w:ind w:left="1930" w:hanging="180"/>
      </w:pPr>
    </w:lvl>
    <w:lvl w:ilvl="3" w:tplc="0410000F" w:tentative="1">
      <w:start w:val="1"/>
      <w:numFmt w:val="decimal"/>
      <w:lvlText w:val="%4."/>
      <w:lvlJc w:val="left"/>
      <w:pPr>
        <w:ind w:left="2650" w:hanging="360"/>
      </w:pPr>
    </w:lvl>
    <w:lvl w:ilvl="4" w:tplc="04100019" w:tentative="1">
      <w:start w:val="1"/>
      <w:numFmt w:val="lowerLetter"/>
      <w:lvlText w:val="%5."/>
      <w:lvlJc w:val="left"/>
      <w:pPr>
        <w:ind w:left="3370" w:hanging="360"/>
      </w:pPr>
    </w:lvl>
    <w:lvl w:ilvl="5" w:tplc="0410001B" w:tentative="1">
      <w:start w:val="1"/>
      <w:numFmt w:val="lowerRoman"/>
      <w:lvlText w:val="%6."/>
      <w:lvlJc w:val="right"/>
      <w:pPr>
        <w:ind w:left="4090" w:hanging="180"/>
      </w:pPr>
    </w:lvl>
    <w:lvl w:ilvl="6" w:tplc="0410000F" w:tentative="1">
      <w:start w:val="1"/>
      <w:numFmt w:val="decimal"/>
      <w:lvlText w:val="%7."/>
      <w:lvlJc w:val="left"/>
      <w:pPr>
        <w:ind w:left="4810" w:hanging="360"/>
      </w:pPr>
    </w:lvl>
    <w:lvl w:ilvl="7" w:tplc="04100019" w:tentative="1">
      <w:start w:val="1"/>
      <w:numFmt w:val="lowerLetter"/>
      <w:lvlText w:val="%8."/>
      <w:lvlJc w:val="left"/>
      <w:pPr>
        <w:ind w:left="5530" w:hanging="360"/>
      </w:pPr>
    </w:lvl>
    <w:lvl w:ilvl="8" w:tplc="0410001B" w:tentative="1">
      <w:start w:val="1"/>
      <w:numFmt w:val="lowerRoman"/>
      <w:lvlText w:val="%9."/>
      <w:lvlJc w:val="right"/>
      <w:pPr>
        <w:ind w:left="6250" w:hanging="180"/>
      </w:pPr>
    </w:lvl>
  </w:abstractNum>
  <w:abstractNum w:abstractNumId="13" w15:restartNumberingAfterBreak="0">
    <w:nsid w:val="2E81593D"/>
    <w:multiLevelType w:val="hybridMultilevel"/>
    <w:tmpl w:val="76DAF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E884535"/>
    <w:multiLevelType w:val="hybridMultilevel"/>
    <w:tmpl w:val="8196EC9C"/>
    <w:lvl w:ilvl="0" w:tplc="DD080D36">
      <w:start w:val="1"/>
      <w:numFmt w:val="bullet"/>
      <w:lvlText w:val="-"/>
      <w:lvlJc w:val="left"/>
      <w:pPr>
        <w:ind w:left="403" w:hanging="360"/>
      </w:pPr>
      <w:rPr>
        <w:rFonts w:ascii="Times New Roman" w:hAnsi="Times New Roman" w:cs="Times New Roman" w:hint="default"/>
      </w:rPr>
    </w:lvl>
    <w:lvl w:ilvl="1" w:tplc="04100003" w:tentative="1">
      <w:start w:val="1"/>
      <w:numFmt w:val="bullet"/>
      <w:lvlText w:val="o"/>
      <w:lvlJc w:val="left"/>
      <w:pPr>
        <w:ind w:left="1123" w:hanging="360"/>
      </w:pPr>
      <w:rPr>
        <w:rFonts w:ascii="Courier New" w:hAnsi="Courier New" w:cs="Courier New" w:hint="default"/>
      </w:rPr>
    </w:lvl>
    <w:lvl w:ilvl="2" w:tplc="04100005" w:tentative="1">
      <w:start w:val="1"/>
      <w:numFmt w:val="bullet"/>
      <w:lvlText w:val=""/>
      <w:lvlJc w:val="left"/>
      <w:pPr>
        <w:ind w:left="1843" w:hanging="360"/>
      </w:pPr>
      <w:rPr>
        <w:rFonts w:ascii="Wingdings" w:hAnsi="Wingdings" w:hint="default"/>
      </w:rPr>
    </w:lvl>
    <w:lvl w:ilvl="3" w:tplc="04100001" w:tentative="1">
      <w:start w:val="1"/>
      <w:numFmt w:val="bullet"/>
      <w:lvlText w:val=""/>
      <w:lvlJc w:val="left"/>
      <w:pPr>
        <w:ind w:left="2563" w:hanging="360"/>
      </w:pPr>
      <w:rPr>
        <w:rFonts w:ascii="Symbol" w:hAnsi="Symbol" w:hint="default"/>
      </w:rPr>
    </w:lvl>
    <w:lvl w:ilvl="4" w:tplc="04100003" w:tentative="1">
      <w:start w:val="1"/>
      <w:numFmt w:val="bullet"/>
      <w:lvlText w:val="o"/>
      <w:lvlJc w:val="left"/>
      <w:pPr>
        <w:ind w:left="3283" w:hanging="360"/>
      </w:pPr>
      <w:rPr>
        <w:rFonts w:ascii="Courier New" w:hAnsi="Courier New" w:cs="Courier New" w:hint="default"/>
      </w:rPr>
    </w:lvl>
    <w:lvl w:ilvl="5" w:tplc="04100005" w:tentative="1">
      <w:start w:val="1"/>
      <w:numFmt w:val="bullet"/>
      <w:lvlText w:val=""/>
      <w:lvlJc w:val="left"/>
      <w:pPr>
        <w:ind w:left="4003" w:hanging="360"/>
      </w:pPr>
      <w:rPr>
        <w:rFonts w:ascii="Wingdings" w:hAnsi="Wingdings" w:hint="default"/>
      </w:rPr>
    </w:lvl>
    <w:lvl w:ilvl="6" w:tplc="04100001" w:tentative="1">
      <w:start w:val="1"/>
      <w:numFmt w:val="bullet"/>
      <w:lvlText w:val=""/>
      <w:lvlJc w:val="left"/>
      <w:pPr>
        <w:ind w:left="4723" w:hanging="360"/>
      </w:pPr>
      <w:rPr>
        <w:rFonts w:ascii="Symbol" w:hAnsi="Symbol" w:hint="default"/>
      </w:rPr>
    </w:lvl>
    <w:lvl w:ilvl="7" w:tplc="04100003" w:tentative="1">
      <w:start w:val="1"/>
      <w:numFmt w:val="bullet"/>
      <w:lvlText w:val="o"/>
      <w:lvlJc w:val="left"/>
      <w:pPr>
        <w:ind w:left="5443" w:hanging="360"/>
      </w:pPr>
      <w:rPr>
        <w:rFonts w:ascii="Courier New" w:hAnsi="Courier New" w:cs="Courier New" w:hint="default"/>
      </w:rPr>
    </w:lvl>
    <w:lvl w:ilvl="8" w:tplc="04100005" w:tentative="1">
      <w:start w:val="1"/>
      <w:numFmt w:val="bullet"/>
      <w:lvlText w:val=""/>
      <w:lvlJc w:val="left"/>
      <w:pPr>
        <w:ind w:left="6163" w:hanging="360"/>
      </w:pPr>
      <w:rPr>
        <w:rFonts w:ascii="Wingdings" w:hAnsi="Wingdings" w:hint="default"/>
      </w:rPr>
    </w:lvl>
  </w:abstractNum>
  <w:abstractNum w:abstractNumId="15" w15:restartNumberingAfterBreak="0">
    <w:nsid w:val="30EF06CE"/>
    <w:multiLevelType w:val="hybridMultilevel"/>
    <w:tmpl w:val="67886C9A"/>
    <w:lvl w:ilvl="0" w:tplc="80A4B4FE">
      <w:start w:val="1"/>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26872BF"/>
    <w:multiLevelType w:val="hybridMultilevel"/>
    <w:tmpl w:val="96C6D840"/>
    <w:lvl w:ilvl="0" w:tplc="892C03F4">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5E5A4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8EAC4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AED78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8AEDC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F8FAD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FC36E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7A8B8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2AF69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449212F"/>
    <w:multiLevelType w:val="hybridMultilevel"/>
    <w:tmpl w:val="9AAC42C2"/>
    <w:lvl w:ilvl="0" w:tplc="68168EC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B24F6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82BDF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547AE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DA34F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BE9B8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C0A60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A24F9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B8260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5734415"/>
    <w:multiLevelType w:val="hybridMultilevel"/>
    <w:tmpl w:val="D6A03B4E"/>
    <w:lvl w:ilvl="0" w:tplc="DD080D36">
      <w:start w:val="1"/>
      <w:numFmt w:val="bullet"/>
      <w:lvlText w:val="-"/>
      <w:lvlJc w:val="left"/>
      <w:pPr>
        <w:ind w:left="403" w:hanging="360"/>
      </w:pPr>
      <w:rPr>
        <w:rFonts w:ascii="Times New Roman" w:hAnsi="Times New Roman" w:cs="Times New Roman" w:hint="default"/>
      </w:rPr>
    </w:lvl>
    <w:lvl w:ilvl="1" w:tplc="04100003" w:tentative="1">
      <w:start w:val="1"/>
      <w:numFmt w:val="bullet"/>
      <w:lvlText w:val="o"/>
      <w:lvlJc w:val="left"/>
      <w:pPr>
        <w:ind w:left="1123" w:hanging="360"/>
      </w:pPr>
      <w:rPr>
        <w:rFonts w:ascii="Courier New" w:hAnsi="Courier New" w:cs="Courier New" w:hint="default"/>
      </w:rPr>
    </w:lvl>
    <w:lvl w:ilvl="2" w:tplc="04100005" w:tentative="1">
      <w:start w:val="1"/>
      <w:numFmt w:val="bullet"/>
      <w:lvlText w:val=""/>
      <w:lvlJc w:val="left"/>
      <w:pPr>
        <w:ind w:left="1843" w:hanging="360"/>
      </w:pPr>
      <w:rPr>
        <w:rFonts w:ascii="Wingdings" w:hAnsi="Wingdings" w:hint="default"/>
      </w:rPr>
    </w:lvl>
    <w:lvl w:ilvl="3" w:tplc="04100001" w:tentative="1">
      <w:start w:val="1"/>
      <w:numFmt w:val="bullet"/>
      <w:lvlText w:val=""/>
      <w:lvlJc w:val="left"/>
      <w:pPr>
        <w:ind w:left="2563" w:hanging="360"/>
      </w:pPr>
      <w:rPr>
        <w:rFonts w:ascii="Symbol" w:hAnsi="Symbol" w:hint="default"/>
      </w:rPr>
    </w:lvl>
    <w:lvl w:ilvl="4" w:tplc="04100003" w:tentative="1">
      <w:start w:val="1"/>
      <w:numFmt w:val="bullet"/>
      <w:lvlText w:val="o"/>
      <w:lvlJc w:val="left"/>
      <w:pPr>
        <w:ind w:left="3283" w:hanging="360"/>
      </w:pPr>
      <w:rPr>
        <w:rFonts w:ascii="Courier New" w:hAnsi="Courier New" w:cs="Courier New" w:hint="default"/>
      </w:rPr>
    </w:lvl>
    <w:lvl w:ilvl="5" w:tplc="04100005" w:tentative="1">
      <w:start w:val="1"/>
      <w:numFmt w:val="bullet"/>
      <w:lvlText w:val=""/>
      <w:lvlJc w:val="left"/>
      <w:pPr>
        <w:ind w:left="4003" w:hanging="360"/>
      </w:pPr>
      <w:rPr>
        <w:rFonts w:ascii="Wingdings" w:hAnsi="Wingdings" w:hint="default"/>
      </w:rPr>
    </w:lvl>
    <w:lvl w:ilvl="6" w:tplc="04100001" w:tentative="1">
      <w:start w:val="1"/>
      <w:numFmt w:val="bullet"/>
      <w:lvlText w:val=""/>
      <w:lvlJc w:val="left"/>
      <w:pPr>
        <w:ind w:left="4723" w:hanging="360"/>
      </w:pPr>
      <w:rPr>
        <w:rFonts w:ascii="Symbol" w:hAnsi="Symbol" w:hint="default"/>
      </w:rPr>
    </w:lvl>
    <w:lvl w:ilvl="7" w:tplc="04100003" w:tentative="1">
      <w:start w:val="1"/>
      <w:numFmt w:val="bullet"/>
      <w:lvlText w:val="o"/>
      <w:lvlJc w:val="left"/>
      <w:pPr>
        <w:ind w:left="5443" w:hanging="360"/>
      </w:pPr>
      <w:rPr>
        <w:rFonts w:ascii="Courier New" w:hAnsi="Courier New" w:cs="Courier New" w:hint="default"/>
      </w:rPr>
    </w:lvl>
    <w:lvl w:ilvl="8" w:tplc="04100005" w:tentative="1">
      <w:start w:val="1"/>
      <w:numFmt w:val="bullet"/>
      <w:lvlText w:val=""/>
      <w:lvlJc w:val="left"/>
      <w:pPr>
        <w:ind w:left="6163" w:hanging="360"/>
      </w:pPr>
      <w:rPr>
        <w:rFonts w:ascii="Wingdings" w:hAnsi="Wingdings" w:hint="default"/>
      </w:rPr>
    </w:lvl>
  </w:abstractNum>
  <w:abstractNum w:abstractNumId="19" w15:restartNumberingAfterBreak="0">
    <w:nsid w:val="37C25A56"/>
    <w:multiLevelType w:val="hybridMultilevel"/>
    <w:tmpl w:val="CCDA8464"/>
    <w:lvl w:ilvl="0" w:tplc="DD080D36">
      <w:start w:val="1"/>
      <w:numFmt w:val="bullet"/>
      <w:lvlText w:val="-"/>
      <w:lvlJc w:val="left"/>
      <w:pPr>
        <w:ind w:left="403" w:hanging="360"/>
      </w:pPr>
      <w:rPr>
        <w:rFonts w:ascii="Times New Roman" w:hAnsi="Times New Roman" w:cs="Times New Roman" w:hint="default"/>
      </w:rPr>
    </w:lvl>
    <w:lvl w:ilvl="1" w:tplc="04100003" w:tentative="1">
      <w:start w:val="1"/>
      <w:numFmt w:val="bullet"/>
      <w:lvlText w:val="o"/>
      <w:lvlJc w:val="left"/>
      <w:pPr>
        <w:ind w:left="1123" w:hanging="360"/>
      </w:pPr>
      <w:rPr>
        <w:rFonts w:ascii="Courier New" w:hAnsi="Courier New" w:cs="Courier New" w:hint="default"/>
      </w:rPr>
    </w:lvl>
    <w:lvl w:ilvl="2" w:tplc="04100005" w:tentative="1">
      <w:start w:val="1"/>
      <w:numFmt w:val="bullet"/>
      <w:lvlText w:val=""/>
      <w:lvlJc w:val="left"/>
      <w:pPr>
        <w:ind w:left="1843" w:hanging="360"/>
      </w:pPr>
      <w:rPr>
        <w:rFonts w:ascii="Wingdings" w:hAnsi="Wingdings" w:hint="default"/>
      </w:rPr>
    </w:lvl>
    <w:lvl w:ilvl="3" w:tplc="04100001" w:tentative="1">
      <w:start w:val="1"/>
      <w:numFmt w:val="bullet"/>
      <w:lvlText w:val=""/>
      <w:lvlJc w:val="left"/>
      <w:pPr>
        <w:ind w:left="2563" w:hanging="360"/>
      </w:pPr>
      <w:rPr>
        <w:rFonts w:ascii="Symbol" w:hAnsi="Symbol" w:hint="default"/>
      </w:rPr>
    </w:lvl>
    <w:lvl w:ilvl="4" w:tplc="04100003" w:tentative="1">
      <w:start w:val="1"/>
      <w:numFmt w:val="bullet"/>
      <w:lvlText w:val="o"/>
      <w:lvlJc w:val="left"/>
      <w:pPr>
        <w:ind w:left="3283" w:hanging="360"/>
      </w:pPr>
      <w:rPr>
        <w:rFonts w:ascii="Courier New" w:hAnsi="Courier New" w:cs="Courier New" w:hint="default"/>
      </w:rPr>
    </w:lvl>
    <w:lvl w:ilvl="5" w:tplc="04100005" w:tentative="1">
      <w:start w:val="1"/>
      <w:numFmt w:val="bullet"/>
      <w:lvlText w:val=""/>
      <w:lvlJc w:val="left"/>
      <w:pPr>
        <w:ind w:left="4003" w:hanging="360"/>
      </w:pPr>
      <w:rPr>
        <w:rFonts w:ascii="Wingdings" w:hAnsi="Wingdings" w:hint="default"/>
      </w:rPr>
    </w:lvl>
    <w:lvl w:ilvl="6" w:tplc="04100001" w:tentative="1">
      <w:start w:val="1"/>
      <w:numFmt w:val="bullet"/>
      <w:lvlText w:val=""/>
      <w:lvlJc w:val="left"/>
      <w:pPr>
        <w:ind w:left="4723" w:hanging="360"/>
      </w:pPr>
      <w:rPr>
        <w:rFonts w:ascii="Symbol" w:hAnsi="Symbol" w:hint="default"/>
      </w:rPr>
    </w:lvl>
    <w:lvl w:ilvl="7" w:tplc="04100003" w:tentative="1">
      <w:start w:val="1"/>
      <w:numFmt w:val="bullet"/>
      <w:lvlText w:val="o"/>
      <w:lvlJc w:val="left"/>
      <w:pPr>
        <w:ind w:left="5443" w:hanging="360"/>
      </w:pPr>
      <w:rPr>
        <w:rFonts w:ascii="Courier New" w:hAnsi="Courier New" w:cs="Courier New" w:hint="default"/>
      </w:rPr>
    </w:lvl>
    <w:lvl w:ilvl="8" w:tplc="04100005" w:tentative="1">
      <w:start w:val="1"/>
      <w:numFmt w:val="bullet"/>
      <w:lvlText w:val=""/>
      <w:lvlJc w:val="left"/>
      <w:pPr>
        <w:ind w:left="6163" w:hanging="360"/>
      </w:pPr>
      <w:rPr>
        <w:rFonts w:ascii="Wingdings" w:hAnsi="Wingdings" w:hint="default"/>
      </w:rPr>
    </w:lvl>
  </w:abstractNum>
  <w:abstractNum w:abstractNumId="20" w15:restartNumberingAfterBreak="0">
    <w:nsid w:val="390827C9"/>
    <w:multiLevelType w:val="hybridMultilevel"/>
    <w:tmpl w:val="D00CDF28"/>
    <w:lvl w:ilvl="0" w:tplc="DD080D36">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3E5330B5"/>
    <w:multiLevelType w:val="hybridMultilevel"/>
    <w:tmpl w:val="24EE2F02"/>
    <w:lvl w:ilvl="0" w:tplc="C7A8135E">
      <w:start w:val="1"/>
      <w:numFmt w:val="bullet"/>
      <w:lvlText w:val="-"/>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A4B4FE">
      <w:start w:val="1"/>
      <w:numFmt w:val="bullet"/>
      <w:lvlText w:val="-"/>
      <w:lvlJc w:val="left"/>
      <w:pPr>
        <w:ind w:left="360" w:hanging="360"/>
      </w:pPr>
      <w:rPr>
        <w:rFonts w:ascii="Times New Roman" w:eastAsia="Times New Roman" w:hAnsi="Times New Roman" w:cs="Times New Roman" w:hint="default"/>
      </w:rPr>
    </w:lvl>
    <w:lvl w:ilvl="2" w:tplc="A9D04440">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900158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3C11C4">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421C3C">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18AA96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7DA818C">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8DAC68E">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3E67E99"/>
    <w:multiLevelType w:val="hybridMultilevel"/>
    <w:tmpl w:val="085E60B8"/>
    <w:lvl w:ilvl="0" w:tplc="DD080D36">
      <w:start w:val="1"/>
      <w:numFmt w:val="bullet"/>
      <w:lvlText w:val="-"/>
      <w:lvlJc w:val="left"/>
      <w:pPr>
        <w:ind w:left="403" w:hanging="360"/>
      </w:pPr>
      <w:rPr>
        <w:rFonts w:ascii="Times New Roman" w:hAnsi="Times New Roman" w:cs="Times New Roman" w:hint="default"/>
      </w:rPr>
    </w:lvl>
    <w:lvl w:ilvl="1" w:tplc="04100003" w:tentative="1">
      <w:start w:val="1"/>
      <w:numFmt w:val="bullet"/>
      <w:lvlText w:val="o"/>
      <w:lvlJc w:val="left"/>
      <w:pPr>
        <w:ind w:left="1123" w:hanging="360"/>
      </w:pPr>
      <w:rPr>
        <w:rFonts w:ascii="Courier New" w:hAnsi="Courier New" w:cs="Courier New" w:hint="default"/>
      </w:rPr>
    </w:lvl>
    <w:lvl w:ilvl="2" w:tplc="04100005" w:tentative="1">
      <w:start w:val="1"/>
      <w:numFmt w:val="bullet"/>
      <w:lvlText w:val=""/>
      <w:lvlJc w:val="left"/>
      <w:pPr>
        <w:ind w:left="1843" w:hanging="360"/>
      </w:pPr>
      <w:rPr>
        <w:rFonts w:ascii="Wingdings" w:hAnsi="Wingdings" w:hint="default"/>
      </w:rPr>
    </w:lvl>
    <w:lvl w:ilvl="3" w:tplc="04100001" w:tentative="1">
      <w:start w:val="1"/>
      <w:numFmt w:val="bullet"/>
      <w:lvlText w:val=""/>
      <w:lvlJc w:val="left"/>
      <w:pPr>
        <w:ind w:left="2563" w:hanging="360"/>
      </w:pPr>
      <w:rPr>
        <w:rFonts w:ascii="Symbol" w:hAnsi="Symbol" w:hint="default"/>
      </w:rPr>
    </w:lvl>
    <w:lvl w:ilvl="4" w:tplc="04100003" w:tentative="1">
      <w:start w:val="1"/>
      <w:numFmt w:val="bullet"/>
      <w:lvlText w:val="o"/>
      <w:lvlJc w:val="left"/>
      <w:pPr>
        <w:ind w:left="3283" w:hanging="360"/>
      </w:pPr>
      <w:rPr>
        <w:rFonts w:ascii="Courier New" w:hAnsi="Courier New" w:cs="Courier New" w:hint="default"/>
      </w:rPr>
    </w:lvl>
    <w:lvl w:ilvl="5" w:tplc="04100005" w:tentative="1">
      <w:start w:val="1"/>
      <w:numFmt w:val="bullet"/>
      <w:lvlText w:val=""/>
      <w:lvlJc w:val="left"/>
      <w:pPr>
        <w:ind w:left="4003" w:hanging="360"/>
      </w:pPr>
      <w:rPr>
        <w:rFonts w:ascii="Wingdings" w:hAnsi="Wingdings" w:hint="default"/>
      </w:rPr>
    </w:lvl>
    <w:lvl w:ilvl="6" w:tplc="04100001" w:tentative="1">
      <w:start w:val="1"/>
      <w:numFmt w:val="bullet"/>
      <w:lvlText w:val=""/>
      <w:lvlJc w:val="left"/>
      <w:pPr>
        <w:ind w:left="4723" w:hanging="360"/>
      </w:pPr>
      <w:rPr>
        <w:rFonts w:ascii="Symbol" w:hAnsi="Symbol" w:hint="default"/>
      </w:rPr>
    </w:lvl>
    <w:lvl w:ilvl="7" w:tplc="04100003" w:tentative="1">
      <w:start w:val="1"/>
      <w:numFmt w:val="bullet"/>
      <w:lvlText w:val="o"/>
      <w:lvlJc w:val="left"/>
      <w:pPr>
        <w:ind w:left="5443" w:hanging="360"/>
      </w:pPr>
      <w:rPr>
        <w:rFonts w:ascii="Courier New" w:hAnsi="Courier New" w:cs="Courier New" w:hint="default"/>
      </w:rPr>
    </w:lvl>
    <w:lvl w:ilvl="8" w:tplc="04100005" w:tentative="1">
      <w:start w:val="1"/>
      <w:numFmt w:val="bullet"/>
      <w:lvlText w:val=""/>
      <w:lvlJc w:val="left"/>
      <w:pPr>
        <w:ind w:left="6163" w:hanging="360"/>
      </w:pPr>
      <w:rPr>
        <w:rFonts w:ascii="Wingdings" w:hAnsi="Wingdings" w:hint="default"/>
      </w:rPr>
    </w:lvl>
  </w:abstractNum>
  <w:abstractNum w:abstractNumId="23" w15:restartNumberingAfterBreak="0">
    <w:nsid w:val="4ABB386A"/>
    <w:multiLevelType w:val="hybridMultilevel"/>
    <w:tmpl w:val="E3FE2A44"/>
    <w:lvl w:ilvl="0" w:tplc="80A4B4FE">
      <w:start w:val="1"/>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C6A554B"/>
    <w:multiLevelType w:val="hybridMultilevel"/>
    <w:tmpl w:val="AA3C646C"/>
    <w:lvl w:ilvl="0" w:tplc="80A4B4FE">
      <w:start w:val="1"/>
      <w:numFmt w:val="bullet"/>
      <w:lvlText w:val="-"/>
      <w:lvlJc w:val="left"/>
      <w:pPr>
        <w:ind w:left="370" w:hanging="360"/>
      </w:pPr>
      <w:rPr>
        <w:rFonts w:ascii="Times New Roman" w:eastAsia="Times New Roman" w:hAnsi="Times New Roman" w:cs="Times New Roman"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25" w15:restartNumberingAfterBreak="0">
    <w:nsid w:val="4D230BAF"/>
    <w:multiLevelType w:val="multilevel"/>
    <w:tmpl w:val="83E21320"/>
    <w:lvl w:ilvl="0">
      <w:start w:val="1"/>
      <w:numFmt w:val="bullet"/>
      <w:lvlText w:val="-"/>
      <w:lvlJc w:val="left"/>
      <w:pPr>
        <w:ind w:left="360" w:hanging="360"/>
      </w:pPr>
      <w:rPr>
        <w:rFonts w:ascii="Times New Roman" w:hAnsi="Times New Roman" w:cs="Times New Roman"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o"/>
      <w:lvlJc w:val="left"/>
      <w:pPr>
        <w:ind w:left="1800" w:hanging="360"/>
      </w:pPr>
      <w:rPr>
        <w:rFonts w:ascii="Courier New" w:eastAsia="Courier New" w:hAnsi="Courier New" w:cs="Courier New"/>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6" w15:restartNumberingAfterBreak="0">
    <w:nsid w:val="4E8922D9"/>
    <w:multiLevelType w:val="hybridMultilevel"/>
    <w:tmpl w:val="5330ED18"/>
    <w:lvl w:ilvl="0" w:tplc="0410000F">
      <w:start w:val="1"/>
      <w:numFmt w:val="decimal"/>
      <w:lvlText w:val="%1."/>
      <w:lvlJc w:val="left"/>
      <w:pPr>
        <w:ind w:left="730" w:hanging="360"/>
      </w:pPr>
    </w:lvl>
    <w:lvl w:ilvl="1" w:tplc="04100019" w:tentative="1">
      <w:start w:val="1"/>
      <w:numFmt w:val="lowerLetter"/>
      <w:lvlText w:val="%2."/>
      <w:lvlJc w:val="left"/>
      <w:pPr>
        <w:ind w:left="1450" w:hanging="360"/>
      </w:pPr>
    </w:lvl>
    <w:lvl w:ilvl="2" w:tplc="0410001B" w:tentative="1">
      <w:start w:val="1"/>
      <w:numFmt w:val="lowerRoman"/>
      <w:lvlText w:val="%3."/>
      <w:lvlJc w:val="right"/>
      <w:pPr>
        <w:ind w:left="2170" w:hanging="180"/>
      </w:pPr>
    </w:lvl>
    <w:lvl w:ilvl="3" w:tplc="0410000F" w:tentative="1">
      <w:start w:val="1"/>
      <w:numFmt w:val="decimal"/>
      <w:lvlText w:val="%4."/>
      <w:lvlJc w:val="left"/>
      <w:pPr>
        <w:ind w:left="2890" w:hanging="360"/>
      </w:pPr>
    </w:lvl>
    <w:lvl w:ilvl="4" w:tplc="04100019" w:tentative="1">
      <w:start w:val="1"/>
      <w:numFmt w:val="lowerLetter"/>
      <w:lvlText w:val="%5."/>
      <w:lvlJc w:val="left"/>
      <w:pPr>
        <w:ind w:left="3610" w:hanging="360"/>
      </w:pPr>
    </w:lvl>
    <w:lvl w:ilvl="5" w:tplc="0410001B" w:tentative="1">
      <w:start w:val="1"/>
      <w:numFmt w:val="lowerRoman"/>
      <w:lvlText w:val="%6."/>
      <w:lvlJc w:val="right"/>
      <w:pPr>
        <w:ind w:left="4330" w:hanging="180"/>
      </w:pPr>
    </w:lvl>
    <w:lvl w:ilvl="6" w:tplc="0410000F" w:tentative="1">
      <w:start w:val="1"/>
      <w:numFmt w:val="decimal"/>
      <w:lvlText w:val="%7."/>
      <w:lvlJc w:val="left"/>
      <w:pPr>
        <w:ind w:left="5050" w:hanging="360"/>
      </w:pPr>
    </w:lvl>
    <w:lvl w:ilvl="7" w:tplc="04100019" w:tentative="1">
      <w:start w:val="1"/>
      <w:numFmt w:val="lowerLetter"/>
      <w:lvlText w:val="%8."/>
      <w:lvlJc w:val="left"/>
      <w:pPr>
        <w:ind w:left="5770" w:hanging="360"/>
      </w:pPr>
    </w:lvl>
    <w:lvl w:ilvl="8" w:tplc="0410001B" w:tentative="1">
      <w:start w:val="1"/>
      <w:numFmt w:val="lowerRoman"/>
      <w:lvlText w:val="%9."/>
      <w:lvlJc w:val="right"/>
      <w:pPr>
        <w:ind w:left="6490" w:hanging="180"/>
      </w:pPr>
    </w:lvl>
  </w:abstractNum>
  <w:abstractNum w:abstractNumId="27" w15:restartNumberingAfterBreak="0">
    <w:nsid w:val="4F7B7023"/>
    <w:multiLevelType w:val="hybridMultilevel"/>
    <w:tmpl w:val="90E41DE6"/>
    <w:lvl w:ilvl="0" w:tplc="DD080D36">
      <w:start w:val="1"/>
      <w:numFmt w:val="bullet"/>
      <w:lvlText w:val="-"/>
      <w:lvlJc w:val="left"/>
      <w:pPr>
        <w:ind w:left="403" w:hanging="360"/>
      </w:pPr>
      <w:rPr>
        <w:rFonts w:ascii="Times New Roman" w:hAnsi="Times New Roman" w:cs="Times New Roman" w:hint="default"/>
      </w:rPr>
    </w:lvl>
    <w:lvl w:ilvl="1" w:tplc="04100003" w:tentative="1">
      <w:start w:val="1"/>
      <w:numFmt w:val="bullet"/>
      <w:lvlText w:val="o"/>
      <w:lvlJc w:val="left"/>
      <w:pPr>
        <w:ind w:left="1123" w:hanging="360"/>
      </w:pPr>
      <w:rPr>
        <w:rFonts w:ascii="Courier New" w:hAnsi="Courier New" w:cs="Courier New" w:hint="default"/>
      </w:rPr>
    </w:lvl>
    <w:lvl w:ilvl="2" w:tplc="04100005" w:tentative="1">
      <w:start w:val="1"/>
      <w:numFmt w:val="bullet"/>
      <w:lvlText w:val=""/>
      <w:lvlJc w:val="left"/>
      <w:pPr>
        <w:ind w:left="1843" w:hanging="360"/>
      </w:pPr>
      <w:rPr>
        <w:rFonts w:ascii="Wingdings" w:hAnsi="Wingdings" w:hint="default"/>
      </w:rPr>
    </w:lvl>
    <w:lvl w:ilvl="3" w:tplc="04100001" w:tentative="1">
      <w:start w:val="1"/>
      <w:numFmt w:val="bullet"/>
      <w:lvlText w:val=""/>
      <w:lvlJc w:val="left"/>
      <w:pPr>
        <w:ind w:left="2563" w:hanging="360"/>
      </w:pPr>
      <w:rPr>
        <w:rFonts w:ascii="Symbol" w:hAnsi="Symbol" w:hint="default"/>
      </w:rPr>
    </w:lvl>
    <w:lvl w:ilvl="4" w:tplc="04100003" w:tentative="1">
      <w:start w:val="1"/>
      <w:numFmt w:val="bullet"/>
      <w:lvlText w:val="o"/>
      <w:lvlJc w:val="left"/>
      <w:pPr>
        <w:ind w:left="3283" w:hanging="360"/>
      </w:pPr>
      <w:rPr>
        <w:rFonts w:ascii="Courier New" w:hAnsi="Courier New" w:cs="Courier New" w:hint="default"/>
      </w:rPr>
    </w:lvl>
    <w:lvl w:ilvl="5" w:tplc="04100005" w:tentative="1">
      <w:start w:val="1"/>
      <w:numFmt w:val="bullet"/>
      <w:lvlText w:val=""/>
      <w:lvlJc w:val="left"/>
      <w:pPr>
        <w:ind w:left="4003" w:hanging="360"/>
      </w:pPr>
      <w:rPr>
        <w:rFonts w:ascii="Wingdings" w:hAnsi="Wingdings" w:hint="default"/>
      </w:rPr>
    </w:lvl>
    <w:lvl w:ilvl="6" w:tplc="04100001" w:tentative="1">
      <w:start w:val="1"/>
      <w:numFmt w:val="bullet"/>
      <w:lvlText w:val=""/>
      <w:lvlJc w:val="left"/>
      <w:pPr>
        <w:ind w:left="4723" w:hanging="360"/>
      </w:pPr>
      <w:rPr>
        <w:rFonts w:ascii="Symbol" w:hAnsi="Symbol" w:hint="default"/>
      </w:rPr>
    </w:lvl>
    <w:lvl w:ilvl="7" w:tplc="04100003" w:tentative="1">
      <w:start w:val="1"/>
      <w:numFmt w:val="bullet"/>
      <w:lvlText w:val="o"/>
      <w:lvlJc w:val="left"/>
      <w:pPr>
        <w:ind w:left="5443" w:hanging="360"/>
      </w:pPr>
      <w:rPr>
        <w:rFonts w:ascii="Courier New" w:hAnsi="Courier New" w:cs="Courier New" w:hint="default"/>
      </w:rPr>
    </w:lvl>
    <w:lvl w:ilvl="8" w:tplc="04100005" w:tentative="1">
      <w:start w:val="1"/>
      <w:numFmt w:val="bullet"/>
      <w:lvlText w:val=""/>
      <w:lvlJc w:val="left"/>
      <w:pPr>
        <w:ind w:left="6163" w:hanging="360"/>
      </w:pPr>
      <w:rPr>
        <w:rFonts w:ascii="Wingdings" w:hAnsi="Wingdings" w:hint="default"/>
      </w:rPr>
    </w:lvl>
  </w:abstractNum>
  <w:abstractNum w:abstractNumId="28" w15:restartNumberingAfterBreak="0">
    <w:nsid w:val="4FD60741"/>
    <w:multiLevelType w:val="hybridMultilevel"/>
    <w:tmpl w:val="0964A724"/>
    <w:lvl w:ilvl="0" w:tplc="80A4B4FE">
      <w:start w:val="1"/>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52AB3C25"/>
    <w:multiLevelType w:val="hybridMultilevel"/>
    <w:tmpl w:val="323ED6EE"/>
    <w:lvl w:ilvl="0" w:tplc="892C03F4">
      <w:start w:val="1"/>
      <w:numFmt w:val="bullet"/>
      <w:lvlText w:val="-"/>
      <w:lvlJc w:val="left"/>
      <w:pPr>
        <w:ind w:left="3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544510ED"/>
    <w:multiLevelType w:val="hybridMultilevel"/>
    <w:tmpl w:val="FB847F7E"/>
    <w:lvl w:ilvl="0" w:tplc="9D8458D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F48C5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D2BDD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0DBA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26E90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72BAA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502AD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0660A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D0C7C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44A74B2"/>
    <w:multiLevelType w:val="hybridMultilevel"/>
    <w:tmpl w:val="38580A18"/>
    <w:lvl w:ilvl="0" w:tplc="DD080D36">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54FC108B"/>
    <w:multiLevelType w:val="hybridMultilevel"/>
    <w:tmpl w:val="8ED055D0"/>
    <w:lvl w:ilvl="0" w:tplc="04100017">
      <w:start w:val="1"/>
      <w:numFmt w:val="lowerLetter"/>
      <w:lvlText w:val="%1)"/>
      <w:lvlJc w:val="left"/>
      <w:pPr>
        <w:ind w:left="380" w:hanging="360"/>
      </w:p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3" w15:restartNumberingAfterBreak="0">
    <w:nsid w:val="562647A4"/>
    <w:multiLevelType w:val="hybridMultilevel"/>
    <w:tmpl w:val="F4AE5256"/>
    <w:lvl w:ilvl="0" w:tplc="FF48FF94">
      <w:start w:val="14"/>
      <w:numFmt w:val="bullet"/>
      <w:lvlText w:val="-"/>
      <w:lvlJc w:val="left"/>
      <w:pPr>
        <w:ind w:left="360" w:hanging="360"/>
      </w:pPr>
      <w:rPr>
        <w:rFonts w:ascii="Times New Roman" w:eastAsia="Times New Roman" w:hAnsi="Times New Roman" w:cs="Times New Roman" w:hint="default"/>
      </w:rPr>
    </w:lvl>
    <w:lvl w:ilvl="1" w:tplc="04100001">
      <w:start w:val="1"/>
      <w:numFmt w:val="bullet"/>
      <w:lvlText w:val=""/>
      <w:lvlJc w:val="left"/>
      <w:pPr>
        <w:ind w:left="72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582F46D7"/>
    <w:multiLevelType w:val="hybridMultilevel"/>
    <w:tmpl w:val="D0FA8D04"/>
    <w:lvl w:ilvl="0" w:tplc="80A4B4FE">
      <w:start w:val="1"/>
      <w:numFmt w:val="bullet"/>
      <w:lvlText w:val="-"/>
      <w:lvlJc w:val="left"/>
      <w:pPr>
        <w:ind w:left="370" w:hanging="360"/>
      </w:pPr>
      <w:rPr>
        <w:rFonts w:ascii="Times New Roman" w:eastAsia="Times New Roman" w:hAnsi="Times New Roman" w:cs="Times New Roman"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35" w15:restartNumberingAfterBreak="0">
    <w:nsid w:val="585C19E4"/>
    <w:multiLevelType w:val="hybridMultilevel"/>
    <w:tmpl w:val="0D92F52E"/>
    <w:lvl w:ilvl="0" w:tplc="7930C1AE">
      <w:start w:val="1"/>
      <w:numFmt w:val="decimal"/>
      <w:lvlText w:val="%1."/>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5213B4">
      <w:start w:val="1"/>
      <w:numFmt w:val="lowerLetter"/>
      <w:lvlText w:val="%2"/>
      <w:lvlJc w:val="left"/>
      <w:pPr>
        <w:ind w:left="1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8283D4">
      <w:start w:val="1"/>
      <w:numFmt w:val="lowerRoman"/>
      <w:lvlText w:val="%3"/>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12DB20">
      <w:start w:val="1"/>
      <w:numFmt w:val="decimal"/>
      <w:lvlText w:val="%4"/>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32F398">
      <w:start w:val="1"/>
      <w:numFmt w:val="lowerLetter"/>
      <w:lvlText w:val="%5"/>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7EB364">
      <w:start w:val="1"/>
      <w:numFmt w:val="lowerRoman"/>
      <w:lvlText w:val="%6"/>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E07750">
      <w:start w:val="1"/>
      <w:numFmt w:val="decimal"/>
      <w:lvlText w:val="%7"/>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2CA278">
      <w:start w:val="1"/>
      <w:numFmt w:val="lowerLetter"/>
      <w:lvlText w:val="%8"/>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C426BC">
      <w:start w:val="1"/>
      <w:numFmt w:val="lowerRoman"/>
      <w:lvlText w:val="%9"/>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9F84CF0"/>
    <w:multiLevelType w:val="hybridMultilevel"/>
    <w:tmpl w:val="6D7A6372"/>
    <w:lvl w:ilvl="0" w:tplc="DD080D36">
      <w:start w:val="1"/>
      <w:numFmt w:val="bullet"/>
      <w:lvlText w:val="-"/>
      <w:lvlJc w:val="left"/>
      <w:pPr>
        <w:ind w:left="370" w:hanging="360"/>
      </w:pPr>
      <w:rPr>
        <w:rFonts w:ascii="Times New Roman" w:hAnsi="Times New Roman" w:cs="Times New Roman"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37" w15:restartNumberingAfterBreak="0">
    <w:nsid w:val="5AC6208D"/>
    <w:multiLevelType w:val="hybridMultilevel"/>
    <w:tmpl w:val="0126768A"/>
    <w:lvl w:ilvl="0" w:tplc="313AE38E">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0855B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E277E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18877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9E9BC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DA540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682F4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FE43B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246FF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BD12FD7"/>
    <w:multiLevelType w:val="hybridMultilevel"/>
    <w:tmpl w:val="EB9A2542"/>
    <w:lvl w:ilvl="0" w:tplc="FF48FF94">
      <w:start w:val="14"/>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5E077DB1"/>
    <w:multiLevelType w:val="hybridMultilevel"/>
    <w:tmpl w:val="863AF558"/>
    <w:lvl w:ilvl="0" w:tplc="04100017">
      <w:start w:val="1"/>
      <w:numFmt w:val="lowerLetter"/>
      <w:lvlText w:val="%1)"/>
      <w:lvlJc w:val="left"/>
      <w:pPr>
        <w:ind w:left="390" w:hanging="360"/>
      </w:pPr>
    </w:lvl>
    <w:lvl w:ilvl="1" w:tplc="04100019" w:tentative="1">
      <w:start w:val="1"/>
      <w:numFmt w:val="lowerLetter"/>
      <w:lvlText w:val="%2."/>
      <w:lvlJc w:val="left"/>
      <w:pPr>
        <w:ind w:left="1110" w:hanging="360"/>
      </w:pPr>
    </w:lvl>
    <w:lvl w:ilvl="2" w:tplc="0410001B" w:tentative="1">
      <w:start w:val="1"/>
      <w:numFmt w:val="lowerRoman"/>
      <w:lvlText w:val="%3."/>
      <w:lvlJc w:val="right"/>
      <w:pPr>
        <w:ind w:left="1830" w:hanging="180"/>
      </w:pPr>
    </w:lvl>
    <w:lvl w:ilvl="3" w:tplc="0410000F" w:tentative="1">
      <w:start w:val="1"/>
      <w:numFmt w:val="decimal"/>
      <w:lvlText w:val="%4."/>
      <w:lvlJc w:val="left"/>
      <w:pPr>
        <w:ind w:left="2550" w:hanging="360"/>
      </w:pPr>
    </w:lvl>
    <w:lvl w:ilvl="4" w:tplc="04100019" w:tentative="1">
      <w:start w:val="1"/>
      <w:numFmt w:val="lowerLetter"/>
      <w:lvlText w:val="%5."/>
      <w:lvlJc w:val="left"/>
      <w:pPr>
        <w:ind w:left="3270" w:hanging="360"/>
      </w:pPr>
    </w:lvl>
    <w:lvl w:ilvl="5" w:tplc="0410001B" w:tentative="1">
      <w:start w:val="1"/>
      <w:numFmt w:val="lowerRoman"/>
      <w:lvlText w:val="%6."/>
      <w:lvlJc w:val="right"/>
      <w:pPr>
        <w:ind w:left="3990" w:hanging="180"/>
      </w:pPr>
    </w:lvl>
    <w:lvl w:ilvl="6" w:tplc="0410000F" w:tentative="1">
      <w:start w:val="1"/>
      <w:numFmt w:val="decimal"/>
      <w:lvlText w:val="%7."/>
      <w:lvlJc w:val="left"/>
      <w:pPr>
        <w:ind w:left="4710" w:hanging="360"/>
      </w:pPr>
    </w:lvl>
    <w:lvl w:ilvl="7" w:tplc="04100019" w:tentative="1">
      <w:start w:val="1"/>
      <w:numFmt w:val="lowerLetter"/>
      <w:lvlText w:val="%8."/>
      <w:lvlJc w:val="left"/>
      <w:pPr>
        <w:ind w:left="5430" w:hanging="360"/>
      </w:pPr>
    </w:lvl>
    <w:lvl w:ilvl="8" w:tplc="0410001B" w:tentative="1">
      <w:start w:val="1"/>
      <w:numFmt w:val="lowerRoman"/>
      <w:lvlText w:val="%9."/>
      <w:lvlJc w:val="right"/>
      <w:pPr>
        <w:ind w:left="6150" w:hanging="180"/>
      </w:pPr>
    </w:lvl>
  </w:abstractNum>
  <w:abstractNum w:abstractNumId="40" w15:restartNumberingAfterBreak="0">
    <w:nsid w:val="605B41AD"/>
    <w:multiLevelType w:val="hybridMultilevel"/>
    <w:tmpl w:val="B2F63EB6"/>
    <w:lvl w:ilvl="0" w:tplc="DD080D36">
      <w:start w:val="1"/>
      <w:numFmt w:val="bullet"/>
      <w:lvlText w:val="-"/>
      <w:lvlJc w:val="left"/>
      <w:pPr>
        <w:ind w:left="370" w:hanging="360"/>
      </w:pPr>
      <w:rPr>
        <w:rFonts w:ascii="Times New Roman" w:hAnsi="Times New Roman" w:cs="Times New Roman"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41" w15:restartNumberingAfterBreak="0">
    <w:nsid w:val="61165873"/>
    <w:multiLevelType w:val="hybridMultilevel"/>
    <w:tmpl w:val="DA663122"/>
    <w:lvl w:ilvl="0" w:tplc="DA1E566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4782515"/>
    <w:multiLevelType w:val="hybridMultilevel"/>
    <w:tmpl w:val="6E845556"/>
    <w:lvl w:ilvl="0" w:tplc="DA1E566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1E566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D68F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48E7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9680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EC24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C047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6ACF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063A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5EA0BDC"/>
    <w:multiLevelType w:val="hybridMultilevel"/>
    <w:tmpl w:val="71B49002"/>
    <w:lvl w:ilvl="0" w:tplc="80A4B4FE">
      <w:start w:val="1"/>
      <w:numFmt w:val="bullet"/>
      <w:lvlText w:val="-"/>
      <w:lvlJc w:val="left"/>
      <w:pPr>
        <w:ind w:left="370" w:hanging="360"/>
      </w:pPr>
      <w:rPr>
        <w:rFonts w:ascii="Times New Roman" w:eastAsia="Times New Roman" w:hAnsi="Times New Roman" w:cs="Times New Roman"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44" w15:restartNumberingAfterBreak="0">
    <w:nsid w:val="6DDE329D"/>
    <w:multiLevelType w:val="hybridMultilevel"/>
    <w:tmpl w:val="DF7649FA"/>
    <w:lvl w:ilvl="0" w:tplc="67B02114">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2A593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46693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98E07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DA44C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4865E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D2EF1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DC4B8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A8A8E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E434EF4"/>
    <w:multiLevelType w:val="hybridMultilevel"/>
    <w:tmpl w:val="5E821E4A"/>
    <w:lvl w:ilvl="0" w:tplc="DD080D36">
      <w:start w:val="1"/>
      <w:numFmt w:val="bullet"/>
      <w:lvlText w:val="-"/>
      <w:lvlJc w:val="left"/>
      <w:pPr>
        <w:ind w:left="370" w:hanging="360"/>
      </w:pPr>
      <w:rPr>
        <w:rFonts w:ascii="Times New Roman" w:hAnsi="Times New Roman" w:cs="Times New Roman"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46" w15:restartNumberingAfterBreak="0">
    <w:nsid w:val="76463BE7"/>
    <w:multiLevelType w:val="hybridMultilevel"/>
    <w:tmpl w:val="A796A882"/>
    <w:lvl w:ilvl="0" w:tplc="80A4B4FE">
      <w:start w:val="1"/>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15:restartNumberingAfterBreak="0">
    <w:nsid w:val="77BD58F8"/>
    <w:multiLevelType w:val="hybridMultilevel"/>
    <w:tmpl w:val="E6B40888"/>
    <w:lvl w:ilvl="0" w:tplc="A8C2BA0C">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04AA6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20A70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16F6B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4618A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0A5D2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76816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C2B87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77A23E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9C66B5E"/>
    <w:multiLevelType w:val="hybridMultilevel"/>
    <w:tmpl w:val="8B0E3AB6"/>
    <w:lvl w:ilvl="0" w:tplc="BED6981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BCEB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98D1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9A24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38427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8C63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7042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2A96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0284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DB00C81"/>
    <w:multiLevelType w:val="hybridMultilevel"/>
    <w:tmpl w:val="918C10B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0" w15:restartNumberingAfterBreak="0">
    <w:nsid w:val="7F523B37"/>
    <w:multiLevelType w:val="hybridMultilevel"/>
    <w:tmpl w:val="CCCC40C4"/>
    <w:lvl w:ilvl="0" w:tplc="DD080D36">
      <w:start w:val="1"/>
      <w:numFmt w:val="bullet"/>
      <w:lvlText w:val="-"/>
      <w:lvlJc w:val="left"/>
      <w:pPr>
        <w:ind w:left="370" w:hanging="360"/>
      </w:pPr>
      <w:rPr>
        <w:rFonts w:ascii="Times New Roman" w:hAnsi="Times New Roman" w:cs="Times New Roman"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num w:numId="1" w16cid:durableId="139084420">
    <w:abstractNumId w:val="16"/>
  </w:num>
  <w:num w:numId="2" w16cid:durableId="652637240">
    <w:abstractNumId w:val="42"/>
  </w:num>
  <w:num w:numId="3" w16cid:durableId="1764959978">
    <w:abstractNumId w:val="21"/>
  </w:num>
  <w:num w:numId="4" w16cid:durableId="79523777">
    <w:abstractNumId w:val="35"/>
  </w:num>
  <w:num w:numId="5" w16cid:durableId="1054547347">
    <w:abstractNumId w:val="0"/>
  </w:num>
  <w:num w:numId="6" w16cid:durableId="2017531205">
    <w:abstractNumId w:val="48"/>
  </w:num>
  <w:num w:numId="7" w16cid:durableId="289672627">
    <w:abstractNumId w:val="47"/>
  </w:num>
  <w:num w:numId="8" w16cid:durableId="317081231">
    <w:abstractNumId w:val="17"/>
  </w:num>
  <w:num w:numId="9" w16cid:durableId="48042824">
    <w:abstractNumId w:val="9"/>
  </w:num>
  <w:num w:numId="10" w16cid:durableId="1912500856">
    <w:abstractNumId w:val="30"/>
  </w:num>
  <w:num w:numId="11" w16cid:durableId="811482175">
    <w:abstractNumId w:val="37"/>
  </w:num>
  <w:num w:numId="12" w16cid:durableId="360399711">
    <w:abstractNumId w:val="44"/>
  </w:num>
  <w:num w:numId="13" w16cid:durableId="1547595192">
    <w:abstractNumId w:val="46"/>
  </w:num>
  <w:num w:numId="14" w16cid:durableId="696852498">
    <w:abstractNumId w:val="4"/>
  </w:num>
  <w:num w:numId="15" w16cid:durableId="1472401386">
    <w:abstractNumId w:val="15"/>
  </w:num>
  <w:num w:numId="16" w16cid:durableId="1254827362">
    <w:abstractNumId w:val="41"/>
  </w:num>
  <w:num w:numId="17" w16cid:durableId="1503622026">
    <w:abstractNumId w:val="23"/>
  </w:num>
  <w:num w:numId="18" w16cid:durableId="1384525962">
    <w:abstractNumId w:val="24"/>
  </w:num>
  <w:num w:numId="19" w16cid:durableId="2046129373">
    <w:abstractNumId w:val="6"/>
  </w:num>
  <w:num w:numId="20" w16cid:durableId="1829126805">
    <w:abstractNumId w:val="1"/>
  </w:num>
  <w:num w:numId="21" w16cid:durableId="1038552789">
    <w:abstractNumId w:val="10"/>
  </w:num>
  <w:num w:numId="22" w16cid:durableId="180096579">
    <w:abstractNumId w:val="26"/>
  </w:num>
  <w:num w:numId="23" w16cid:durableId="554317334">
    <w:abstractNumId w:val="8"/>
  </w:num>
  <w:num w:numId="24" w16cid:durableId="94833246">
    <w:abstractNumId w:val="43"/>
  </w:num>
  <w:num w:numId="25" w16cid:durableId="761141795">
    <w:abstractNumId w:val="33"/>
  </w:num>
  <w:num w:numId="26" w16cid:durableId="72165793">
    <w:abstractNumId w:val="28"/>
  </w:num>
  <w:num w:numId="27" w16cid:durableId="1233540527">
    <w:abstractNumId w:val="34"/>
  </w:num>
  <w:num w:numId="28" w16cid:durableId="1348870212">
    <w:abstractNumId w:val="5"/>
  </w:num>
  <w:num w:numId="29" w16cid:durableId="1926573981">
    <w:abstractNumId w:val="29"/>
  </w:num>
  <w:num w:numId="30" w16cid:durableId="1114518566">
    <w:abstractNumId w:val="38"/>
  </w:num>
  <w:num w:numId="31" w16cid:durableId="1739480592">
    <w:abstractNumId w:val="20"/>
  </w:num>
  <w:num w:numId="32" w16cid:durableId="1153330817">
    <w:abstractNumId w:val="25"/>
  </w:num>
  <w:num w:numId="33" w16cid:durableId="1881669766">
    <w:abstractNumId w:val="7"/>
  </w:num>
  <w:num w:numId="34" w16cid:durableId="583875478">
    <w:abstractNumId w:val="13"/>
  </w:num>
  <w:num w:numId="35" w16cid:durableId="972754641">
    <w:abstractNumId w:val="31"/>
  </w:num>
  <w:num w:numId="36" w16cid:durableId="269356278">
    <w:abstractNumId w:val="40"/>
  </w:num>
  <w:num w:numId="37" w16cid:durableId="22444983">
    <w:abstractNumId w:val="45"/>
  </w:num>
  <w:num w:numId="38" w16cid:durableId="1407454101">
    <w:abstractNumId w:val="2"/>
  </w:num>
  <w:num w:numId="39" w16cid:durableId="789933522">
    <w:abstractNumId w:val="36"/>
  </w:num>
  <w:num w:numId="40" w16cid:durableId="981616315">
    <w:abstractNumId w:val="3"/>
  </w:num>
  <w:num w:numId="41" w16cid:durableId="1416897941">
    <w:abstractNumId w:val="50"/>
  </w:num>
  <w:num w:numId="42" w16cid:durableId="2026127522">
    <w:abstractNumId w:val="32"/>
  </w:num>
  <w:num w:numId="43" w16cid:durableId="111171898">
    <w:abstractNumId w:val="39"/>
  </w:num>
  <w:num w:numId="44" w16cid:durableId="1177698192">
    <w:abstractNumId w:val="12"/>
  </w:num>
  <w:num w:numId="45" w16cid:durableId="290286817">
    <w:abstractNumId w:val="49"/>
  </w:num>
  <w:num w:numId="46" w16cid:durableId="1253470266">
    <w:abstractNumId w:val="14"/>
  </w:num>
  <w:num w:numId="47" w16cid:durableId="1567375522">
    <w:abstractNumId w:val="18"/>
  </w:num>
  <w:num w:numId="48" w16cid:durableId="1422023380">
    <w:abstractNumId w:val="22"/>
  </w:num>
  <w:num w:numId="49" w16cid:durableId="661202317">
    <w:abstractNumId w:val="27"/>
  </w:num>
  <w:num w:numId="50" w16cid:durableId="1319844067">
    <w:abstractNumId w:val="11"/>
  </w:num>
  <w:num w:numId="51" w16cid:durableId="17548153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01"/>
    <w:rsid w:val="000229DF"/>
    <w:rsid w:val="000666E0"/>
    <w:rsid w:val="0007143A"/>
    <w:rsid w:val="00082E5E"/>
    <w:rsid w:val="000B2862"/>
    <w:rsid w:val="000C35F4"/>
    <w:rsid w:val="00140471"/>
    <w:rsid w:val="00142A14"/>
    <w:rsid w:val="001778EF"/>
    <w:rsid w:val="00190105"/>
    <w:rsid w:val="00197490"/>
    <w:rsid w:val="001A501E"/>
    <w:rsid w:val="001F3EAB"/>
    <w:rsid w:val="00213C51"/>
    <w:rsid w:val="00234210"/>
    <w:rsid w:val="00290E67"/>
    <w:rsid w:val="002B0783"/>
    <w:rsid w:val="002C3933"/>
    <w:rsid w:val="002D67CB"/>
    <w:rsid w:val="003623F8"/>
    <w:rsid w:val="0037633F"/>
    <w:rsid w:val="003F0F57"/>
    <w:rsid w:val="003F7046"/>
    <w:rsid w:val="004542A5"/>
    <w:rsid w:val="0046315D"/>
    <w:rsid w:val="004B4260"/>
    <w:rsid w:val="004D2231"/>
    <w:rsid w:val="00522CC7"/>
    <w:rsid w:val="00527C9F"/>
    <w:rsid w:val="005901BB"/>
    <w:rsid w:val="005A6957"/>
    <w:rsid w:val="005E1525"/>
    <w:rsid w:val="005F41B4"/>
    <w:rsid w:val="005F759F"/>
    <w:rsid w:val="00616E7E"/>
    <w:rsid w:val="00627835"/>
    <w:rsid w:val="006447A6"/>
    <w:rsid w:val="00654999"/>
    <w:rsid w:val="006656E3"/>
    <w:rsid w:val="0067501E"/>
    <w:rsid w:val="00676193"/>
    <w:rsid w:val="0069650B"/>
    <w:rsid w:val="00742064"/>
    <w:rsid w:val="007450CF"/>
    <w:rsid w:val="007665A0"/>
    <w:rsid w:val="00816F2B"/>
    <w:rsid w:val="0083264A"/>
    <w:rsid w:val="008336A6"/>
    <w:rsid w:val="00840015"/>
    <w:rsid w:val="00845141"/>
    <w:rsid w:val="0087279D"/>
    <w:rsid w:val="00887715"/>
    <w:rsid w:val="008A5929"/>
    <w:rsid w:val="008C35AD"/>
    <w:rsid w:val="008D1263"/>
    <w:rsid w:val="008D5513"/>
    <w:rsid w:val="008E46F3"/>
    <w:rsid w:val="008F12C5"/>
    <w:rsid w:val="009B404A"/>
    <w:rsid w:val="009C3049"/>
    <w:rsid w:val="009C4A81"/>
    <w:rsid w:val="009C52E2"/>
    <w:rsid w:val="00A4500A"/>
    <w:rsid w:val="00A503FC"/>
    <w:rsid w:val="00A57D38"/>
    <w:rsid w:val="00A857D3"/>
    <w:rsid w:val="00AC1FDE"/>
    <w:rsid w:val="00AD198C"/>
    <w:rsid w:val="00AD27D2"/>
    <w:rsid w:val="00B503EF"/>
    <w:rsid w:val="00B508EE"/>
    <w:rsid w:val="00B73815"/>
    <w:rsid w:val="00B91053"/>
    <w:rsid w:val="00BC0CDA"/>
    <w:rsid w:val="00BF0501"/>
    <w:rsid w:val="00BF20F8"/>
    <w:rsid w:val="00CA58AB"/>
    <w:rsid w:val="00CA61AF"/>
    <w:rsid w:val="00CB40DD"/>
    <w:rsid w:val="00D82EF3"/>
    <w:rsid w:val="00DB77E4"/>
    <w:rsid w:val="00DC5729"/>
    <w:rsid w:val="00DE008D"/>
    <w:rsid w:val="00E37E27"/>
    <w:rsid w:val="00ED2E79"/>
    <w:rsid w:val="00EF4E74"/>
    <w:rsid w:val="00F4541F"/>
    <w:rsid w:val="00F46DF1"/>
    <w:rsid w:val="00FD7E2F"/>
    <w:rsid w:val="00FF68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285EB"/>
  <w15:docId w15:val="{F4E581AB-A70C-4722-99F3-B839C53A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8" w:lineRule="auto"/>
      <w:ind w:left="370" w:right="10" w:hanging="10"/>
      <w:jc w:val="both"/>
    </w:pPr>
    <w:rPr>
      <w:rFonts w:ascii="Times New Roman" w:eastAsia="Times New Roman" w:hAnsi="Times New Roman" w:cs="Times New Roman"/>
      <w:color w:val="000000"/>
      <w:sz w:val="22"/>
    </w:rPr>
  </w:style>
  <w:style w:type="paragraph" w:styleId="Titolo1">
    <w:name w:val="heading 1"/>
    <w:next w:val="Normale"/>
    <w:link w:val="Titolo1Carattere"/>
    <w:uiPriority w:val="9"/>
    <w:qFormat/>
    <w:pPr>
      <w:keepNext/>
      <w:keepLines/>
      <w:spacing w:after="4" w:line="271" w:lineRule="auto"/>
      <w:ind w:left="10" w:hanging="10"/>
      <w:jc w:val="both"/>
      <w:outlineLvl w:val="0"/>
    </w:pPr>
    <w:rPr>
      <w:rFonts w:ascii="Times New Roman" w:eastAsia="Times New Roman" w:hAnsi="Times New Roman" w:cs="Times New Roman"/>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2"/>
    </w:rPr>
  </w:style>
  <w:style w:type="paragraph" w:styleId="Paragrafoelenco">
    <w:name w:val="List Paragraph"/>
    <w:aliases w:val="Elenco Puntato PIPPI"/>
    <w:basedOn w:val="Normale"/>
    <w:link w:val="ParagrafoelencoCarattere"/>
    <w:uiPriority w:val="34"/>
    <w:qFormat/>
    <w:rsid w:val="003F0F57"/>
    <w:pPr>
      <w:ind w:left="720"/>
      <w:contextualSpacing/>
    </w:pPr>
  </w:style>
  <w:style w:type="character" w:customStyle="1" w:styleId="ParagrafoelencoCarattere">
    <w:name w:val="Paragrafo elenco Carattere"/>
    <w:aliases w:val="Elenco Puntato PIPPI Carattere"/>
    <w:link w:val="Paragrafoelenco"/>
    <w:uiPriority w:val="34"/>
    <w:qFormat/>
    <w:rsid w:val="00082E5E"/>
    <w:rPr>
      <w:rFonts w:ascii="Times New Roman" w:eastAsia="Times New Roman" w:hAnsi="Times New Roman" w:cs="Times New Roman"/>
      <w:color w:val="000000"/>
      <w:sz w:val="22"/>
    </w:rPr>
  </w:style>
  <w:style w:type="character" w:styleId="Collegamentoipertestuale">
    <w:name w:val="Hyperlink"/>
    <w:basedOn w:val="Carpredefinitoparagrafo"/>
    <w:uiPriority w:val="99"/>
    <w:unhideWhenUsed/>
    <w:rsid w:val="00FD7E2F"/>
    <w:rPr>
      <w:color w:val="467886" w:themeColor="hyperlink"/>
      <w:u w:val="single"/>
    </w:rPr>
  </w:style>
  <w:style w:type="character" w:styleId="Menzionenonrisolta">
    <w:name w:val="Unresolved Mention"/>
    <w:basedOn w:val="Carpredefinitoparagrafo"/>
    <w:uiPriority w:val="99"/>
    <w:semiHidden/>
    <w:unhideWhenUsed/>
    <w:rsid w:val="000B2862"/>
    <w:rPr>
      <w:color w:val="605E5C"/>
      <w:shd w:val="clear" w:color="auto" w:fill="E1DFDD"/>
    </w:rPr>
  </w:style>
  <w:style w:type="paragraph" w:styleId="Intestazione">
    <w:name w:val="header"/>
    <w:basedOn w:val="Normale"/>
    <w:link w:val="IntestazioneCarattere"/>
    <w:uiPriority w:val="99"/>
    <w:unhideWhenUsed/>
    <w:rsid w:val="00522C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22CC7"/>
    <w:rPr>
      <w:rFonts w:ascii="Times New Roman" w:eastAsia="Times New Roman" w:hAnsi="Times New Roman" w:cs="Times New Roman"/>
      <w:color w:val="000000"/>
      <w:sz w:val="22"/>
    </w:rPr>
  </w:style>
  <w:style w:type="table" w:styleId="Grigliatabella">
    <w:name w:val="Table Grid"/>
    <w:basedOn w:val="Tabellanormale"/>
    <w:uiPriority w:val="39"/>
    <w:rsid w:val="001A5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462924">
      <w:bodyDiv w:val="1"/>
      <w:marLeft w:val="0"/>
      <w:marRight w:val="0"/>
      <w:marTop w:val="0"/>
      <w:marBottom w:val="0"/>
      <w:divBdr>
        <w:top w:val="none" w:sz="0" w:space="0" w:color="auto"/>
        <w:left w:val="none" w:sz="0" w:space="0" w:color="auto"/>
        <w:bottom w:val="none" w:sz="0" w:space="0" w:color="auto"/>
        <w:right w:val="none" w:sz="0" w:space="0" w:color="auto"/>
      </w:divBdr>
    </w:div>
    <w:div w:id="2019572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2246</Words>
  <Characters>12807</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D'Antonio Chiara</dc:creator>
  <cp:keywords/>
  <cp:lastModifiedBy>Gabriele Camillo</cp:lastModifiedBy>
  <cp:revision>11</cp:revision>
  <cp:lastPrinted>2025-04-24T07:56:00Z</cp:lastPrinted>
  <dcterms:created xsi:type="dcterms:W3CDTF">2026-01-22T16:26:00Z</dcterms:created>
  <dcterms:modified xsi:type="dcterms:W3CDTF">2026-01-27T17:27:00Z</dcterms:modified>
</cp:coreProperties>
</file>